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29E3" w:rsidRDefault="007D29E3" w:rsidP="007D29E3">
      <w:pPr>
        <w:keepNext/>
        <w:ind w:right="-1"/>
        <w:outlineLvl w:val="0"/>
        <w:rPr>
          <w:b/>
          <w:sz w:val="22"/>
          <w:szCs w:val="22"/>
        </w:rPr>
      </w:pPr>
      <w:bookmarkStart w:id="0" w:name="_Toc286155457"/>
      <w:bookmarkStart w:id="1" w:name="_Toc286155638"/>
    </w:p>
    <w:p w:rsidR="008B1491" w:rsidRDefault="008B1491" w:rsidP="007D29E3">
      <w:pPr>
        <w:keepNext/>
        <w:ind w:right="-1"/>
        <w:outlineLvl w:val="0"/>
        <w:rPr>
          <w:b/>
          <w:sz w:val="22"/>
          <w:szCs w:val="22"/>
        </w:rPr>
      </w:pPr>
    </w:p>
    <w:p w:rsidR="008B1491" w:rsidRDefault="008B1491" w:rsidP="007D29E3">
      <w:pPr>
        <w:keepNext/>
        <w:ind w:right="-1"/>
        <w:outlineLvl w:val="0"/>
        <w:rPr>
          <w:b/>
          <w:sz w:val="22"/>
          <w:szCs w:val="22"/>
        </w:rPr>
      </w:pPr>
    </w:p>
    <w:p w:rsidR="008B1491" w:rsidRDefault="008B1491" w:rsidP="007D29E3">
      <w:pPr>
        <w:keepNext/>
        <w:ind w:right="-1"/>
        <w:outlineLvl w:val="0"/>
        <w:rPr>
          <w:b/>
          <w:sz w:val="22"/>
          <w:szCs w:val="22"/>
        </w:rPr>
      </w:pPr>
    </w:p>
    <w:p w:rsidR="008B1491" w:rsidRPr="007D29E3" w:rsidRDefault="008B1491" w:rsidP="007D29E3">
      <w:pPr>
        <w:keepNext/>
        <w:ind w:right="-1"/>
        <w:outlineLvl w:val="0"/>
        <w:rPr>
          <w:b/>
          <w:sz w:val="22"/>
          <w:szCs w:val="22"/>
        </w:rPr>
      </w:pPr>
    </w:p>
    <w:p w:rsidR="007D29E3" w:rsidRPr="00191773" w:rsidRDefault="007D29E3" w:rsidP="007D29E3">
      <w:pPr>
        <w:keepNext/>
        <w:ind w:right="-1"/>
        <w:outlineLvl w:val="0"/>
        <w:rPr>
          <w:b/>
          <w:sz w:val="26"/>
        </w:rPr>
      </w:pPr>
      <w:r w:rsidRPr="00191773">
        <w:rPr>
          <w:b/>
          <w:sz w:val="26"/>
        </w:rPr>
        <w:t xml:space="preserve">Nr sprawy: </w:t>
      </w:r>
      <w:r w:rsidR="00F42643" w:rsidRPr="00F42643">
        <w:rPr>
          <w:b/>
          <w:sz w:val="26"/>
        </w:rPr>
        <w:t>GPGK.261.1/2022</w:t>
      </w:r>
    </w:p>
    <w:p w:rsidR="007D29E3" w:rsidRPr="00191773" w:rsidRDefault="007D29E3" w:rsidP="007D29E3">
      <w:pPr>
        <w:keepNext/>
        <w:ind w:right="-1"/>
        <w:outlineLvl w:val="0"/>
        <w:rPr>
          <w:b/>
          <w:sz w:val="22"/>
          <w:szCs w:val="22"/>
        </w:rPr>
      </w:pPr>
    </w:p>
    <w:p w:rsidR="007D29E3" w:rsidRPr="00191773" w:rsidRDefault="007D29E3" w:rsidP="00B22B81">
      <w:pPr>
        <w:spacing w:before="120" w:after="120"/>
        <w:jc w:val="center"/>
        <w:rPr>
          <w:b/>
          <w:color w:val="000000"/>
          <w:sz w:val="20"/>
          <w:szCs w:val="20"/>
        </w:rPr>
      </w:pPr>
    </w:p>
    <w:p w:rsidR="007D29E3" w:rsidRPr="00191773" w:rsidRDefault="007D29E3" w:rsidP="00B22B81">
      <w:pPr>
        <w:spacing w:before="120" w:after="120"/>
        <w:jc w:val="center"/>
        <w:rPr>
          <w:b/>
          <w:color w:val="000000"/>
          <w:sz w:val="20"/>
          <w:szCs w:val="20"/>
        </w:rPr>
      </w:pPr>
    </w:p>
    <w:p w:rsidR="00296693" w:rsidRPr="004C109E" w:rsidRDefault="00296693" w:rsidP="00B22B81">
      <w:pPr>
        <w:spacing w:before="120" w:after="120"/>
        <w:jc w:val="center"/>
        <w:rPr>
          <w:b/>
          <w:color w:val="000000"/>
          <w:sz w:val="48"/>
          <w:szCs w:val="48"/>
        </w:rPr>
      </w:pPr>
      <w:r w:rsidRPr="004C109E">
        <w:rPr>
          <w:b/>
          <w:color w:val="000000"/>
          <w:sz w:val="48"/>
          <w:szCs w:val="48"/>
        </w:rPr>
        <w:t>SPECYFIKACJA WARUNKÓW ZAMÓWIENIA</w:t>
      </w:r>
    </w:p>
    <w:p w:rsidR="00296693" w:rsidRPr="004C109E" w:rsidRDefault="00296693" w:rsidP="00B22B81">
      <w:pPr>
        <w:spacing w:before="120" w:after="120"/>
        <w:jc w:val="center"/>
        <w:rPr>
          <w:b/>
          <w:color w:val="000000"/>
          <w:sz w:val="48"/>
          <w:szCs w:val="48"/>
        </w:rPr>
      </w:pPr>
      <w:r w:rsidRPr="004C109E">
        <w:rPr>
          <w:b/>
          <w:color w:val="000000"/>
          <w:sz w:val="48"/>
          <w:szCs w:val="48"/>
        </w:rPr>
        <w:t>SWZ</w:t>
      </w:r>
    </w:p>
    <w:p w:rsidR="00296693" w:rsidRDefault="00296693" w:rsidP="00B22B81">
      <w:pPr>
        <w:spacing w:before="120" w:after="120"/>
        <w:jc w:val="center"/>
        <w:rPr>
          <w:b/>
          <w:color w:val="000000"/>
          <w:sz w:val="20"/>
          <w:szCs w:val="20"/>
        </w:rPr>
      </w:pPr>
    </w:p>
    <w:p w:rsidR="005848C3" w:rsidRPr="00191773" w:rsidRDefault="005848C3" w:rsidP="00B22B81">
      <w:pPr>
        <w:spacing w:before="120" w:after="120"/>
        <w:jc w:val="center"/>
        <w:rPr>
          <w:b/>
          <w:color w:val="000000"/>
          <w:sz w:val="20"/>
          <w:szCs w:val="20"/>
        </w:rPr>
      </w:pPr>
    </w:p>
    <w:p w:rsidR="00A16F5C" w:rsidRPr="00793B2C" w:rsidRDefault="00296693" w:rsidP="00A16F5C">
      <w:pPr>
        <w:spacing w:line="360" w:lineRule="auto"/>
        <w:jc w:val="center"/>
        <w:rPr>
          <w:rFonts w:eastAsia="Calibri"/>
          <w:b/>
          <w:color w:val="000000" w:themeColor="text1"/>
          <w:lang w:eastAsia="en-US"/>
        </w:rPr>
      </w:pPr>
      <w:r w:rsidRPr="00793B2C">
        <w:rPr>
          <w:b/>
          <w:color w:val="000000"/>
        </w:rPr>
        <w:t xml:space="preserve">POSTĘPOWANIE </w:t>
      </w:r>
      <w:r w:rsidR="00C84721" w:rsidRPr="00793B2C">
        <w:rPr>
          <w:b/>
          <w:color w:val="000000"/>
        </w:rPr>
        <w:t xml:space="preserve">KLASYCZNE </w:t>
      </w:r>
      <w:r w:rsidRPr="00793B2C">
        <w:rPr>
          <w:b/>
          <w:color w:val="000000"/>
        </w:rPr>
        <w:t xml:space="preserve">W </w:t>
      </w:r>
      <w:r w:rsidR="000D6983" w:rsidRPr="00793B2C">
        <w:rPr>
          <w:b/>
          <w:color w:val="000000"/>
        </w:rPr>
        <w:t xml:space="preserve">TRYBIE </w:t>
      </w:r>
      <w:r w:rsidR="00C84721" w:rsidRPr="00793B2C">
        <w:rPr>
          <w:b/>
          <w:color w:val="000000"/>
        </w:rPr>
        <w:t>PODSTAWOWYM</w:t>
      </w:r>
      <w:r w:rsidR="00A16F5C" w:rsidRPr="00793B2C">
        <w:rPr>
          <w:rFonts w:eastAsia="Calibri"/>
          <w:b/>
          <w:color w:val="000000" w:themeColor="text1"/>
          <w:lang w:eastAsia="en-US"/>
        </w:rPr>
        <w:t xml:space="preserve"> </w:t>
      </w:r>
    </w:p>
    <w:p w:rsidR="00296693" w:rsidRPr="00793B2C" w:rsidRDefault="00A16F5C" w:rsidP="00A16F5C">
      <w:pPr>
        <w:spacing w:line="360" w:lineRule="auto"/>
        <w:jc w:val="center"/>
        <w:rPr>
          <w:b/>
          <w:color w:val="000000"/>
        </w:rPr>
      </w:pPr>
      <w:r w:rsidRPr="00793B2C">
        <w:rPr>
          <w:rFonts w:eastAsia="Calibri"/>
          <w:b/>
          <w:color w:val="000000" w:themeColor="text1"/>
          <w:lang w:eastAsia="en-US"/>
        </w:rPr>
        <w:t xml:space="preserve">NA PODSTAWIE ART. 275 PKT 1, </w:t>
      </w:r>
      <w:r w:rsidRPr="00793B2C">
        <w:rPr>
          <w:b/>
          <w:color w:val="000000"/>
        </w:rPr>
        <w:br/>
      </w:r>
      <w:r w:rsidR="002E1B39" w:rsidRPr="00793B2C">
        <w:rPr>
          <w:b/>
          <w:color w:val="000000"/>
        </w:rPr>
        <w:t>O WARTOŚCI</w:t>
      </w:r>
      <w:r w:rsidR="00B023D7" w:rsidRPr="00793B2C">
        <w:rPr>
          <w:b/>
          <w:color w:val="000000"/>
        </w:rPr>
        <w:t xml:space="preserve"> </w:t>
      </w:r>
      <w:r w:rsidR="00EC0574" w:rsidRPr="00793B2C">
        <w:rPr>
          <w:b/>
          <w:color w:val="000000"/>
        </w:rPr>
        <w:t xml:space="preserve">MNIEJSZEJ NIŻ </w:t>
      </w:r>
      <w:r w:rsidR="000203FD" w:rsidRPr="00793B2C">
        <w:rPr>
          <w:b/>
          <w:color w:val="000000"/>
        </w:rPr>
        <w:t>PROGI UNIJNE ZGODNIE Z ART. 3</w:t>
      </w:r>
      <w:r w:rsidR="000203FD" w:rsidRPr="00793B2C">
        <w:rPr>
          <w:b/>
          <w:color w:val="000000"/>
        </w:rPr>
        <w:br/>
      </w:r>
      <w:r w:rsidR="00621EFE" w:rsidRPr="00793B2C">
        <w:rPr>
          <w:b/>
          <w:color w:val="000000"/>
        </w:rPr>
        <w:t>USTAWY PRAWO ZAMÓWIEŃ PUBLICZNYCH</w:t>
      </w:r>
      <w:r w:rsidR="00EA620D" w:rsidRPr="00793B2C">
        <w:rPr>
          <w:b/>
          <w:color w:val="000000"/>
        </w:rPr>
        <w:t xml:space="preserve"> (PZP)</w:t>
      </w:r>
    </w:p>
    <w:p w:rsidR="009567D7" w:rsidRPr="00191773" w:rsidRDefault="009567D7" w:rsidP="00B22B81">
      <w:pPr>
        <w:tabs>
          <w:tab w:val="num" w:pos="720"/>
        </w:tabs>
        <w:spacing w:before="120" w:after="120"/>
        <w:jc w:val="both"/>
        <w:rPr>
          <w:sz w:val="20"/>
          <w:szCs w:val="20"/>
        </w:rPr>
      </w:pPr>
    </w:p>
    <w:p w:rsidR="003B6D5F" w:rsidRDefault="008B5596" w:rsidP="008B5596">
      <w:pPr>
        <w:tabs>
          <w:tab w:val="num" w:pos="720"/>
        </w:tabs>
        <w:spacing w:before="120" w:after="120"/>
        <w:jc w:val="center"/>
        <w:rPr>
          <w:b/>
          <w:bCs/>
          <w:sz w:val="28"/>
          <w:szCs w:val="28"/>
        </w:rPr>
      </w:pPr>
      <w:r>
        <w:rPr>
          <w:b/>
          <w:bCs/>
          <w:sz w:val="28"/>
          <w:szCs w:val="28"/>
        </w:rPr>
        <w:t>k</w:t>
      </w:r>
      <w:r w:rsidR="00191773" w:rsidRPr="008B5596">
        <w:rPr>
          <w:b/>
          <w:bCs/>
          <w:sz w:val="28"/>
          <w:szCs w:val="28"/>
        </w:rPr>
        <w:t xml:space="preserve">tórego przedmiotem </w:t>
      </w:r>
      <w:r w:rsidR="00191773" w:rsidRPr="00934022">
        <w:rPr>
          <w:b/>
          <w:bCs/>
          <w:sz w:val="28"/>
          <w:szCs w:val="28"/>
        </w:rPr>
        <w:t>jest</w:t>
      </w:r>
      <w:r w:rsidR="00934022" w:rsidRPr="00934022">
        <w:rPr>
          <w:rFonts w:eastAsia="Courier New"/>
          <w:b/>
          <w:color w:val="000000"/>
          <w:sz w:val="28"/>
          <w:szCs w:val="28"/>
        </w:rPr>
        <w:t xml:space="preserve"> dostawa</w:t>
      </w:r>
      <w:r w:rsidR="00191773" w:rsidRPr="00934022">
        <w:rPr>
          <w:b/>
          <w:bCs/>
          <w:sz w:val="28"/>
          <w:szCs w:val="28"/>
        </w:rPr>
        <w:t>:</w:t>
      </w:r>
    </w:p>
    <w:p w:rsidR="00391CB6" w:rsidRPr="008B5596" w:rsidRDefault="00391CB6" w:rsidP="008B5596">
      <w:pPr>
        <w:tabs>
          <w:tab w:val="num" w:pos="720"/>
        </w:tabs>
        <w:spacing w:before="120" w:after="120"/>
        <w:jc w:val="center"/>
        <w:rPr>
          <w:b/>
          <w:bCs/>
          <w:sz w:val="28"/>
          <w:szCs w:val="28"/>
        </w:rPr>
      </w:pPr>
    </w:p>
    <w:p w:rsidR="00934022" w:rsidRPr="00CF3F44" w:rsidRDefault="00CF3F44" w:rsidP="00463854">
      <w:pPr>
        <w:spacing w:after="4" w:line="268" w:lineRule="auto"/>
        <w:ind w:left="320" w:hanging="3"/>
        <w:jc w:val="center"/>
        <w:rPr>
          <w:b/>
          <w:sz w:val="44"/>
          <w:szCs w:val="44"/>
        </w:rPr>
      </w:pPr>
      <w:bookmarkStart w:id="2" w:name="_Hlk119500208"/>
      <w:r w:rsidRPr="00CF3F44">
        <w:rPr>
          <w:b/>
          <w:bCs/>
          <w:sz w:val="44"/>
          <w:szCs w:val="44"/>
        </w:rPr>
        <w:t>oleju</w:t>
      </w:r>
      <w:r w:rsidRPr="00CF3F44">
        <w:rPr>
          <w:b/>
          <w:sz w:val="44"/>
          <w:szCs w:val="44"/>
        </w:rPr>
        <w:t xml:space="preserve"> napędowego </w:t>
      </w:r>
    </w:p>
    <w:bookmarkEnd w:id="2"/>
    <w:p w:rsidR="00CF3F44" w:rsidRDefault="00CF3F44" w:rsidP="00463854">
      <w:pPr>
        <w:spacing w:after="4" w:line="268" w:lineRule="auto"/>
        <w:ind w:left="320" w:hanging="3"/>
        <w:jc w:val="center"/>
        <w:rPr>
          <w:b/>
          <w:sz w:val="21"/>
          <w:szCs w:val="21"/>
        </w:rPr>
      </w:pPr>
    </w:p>
    <w:p w:rsidR="00CF3F44" w:rsidRPr="00DC0C84" w:rsidRDefault="00CF3F44" w:rsidP="00463854">
      <w:pPr>
        <w:spacing w:after="4" w:line="268" w:lineRule="auto"/>
        <w:ind w:left="320" w:hanging="3"/>
        <w:jc w:val="center"/>
        <w:rPr>
          <w:rFonts w:eastAsia="Courier New"/>
          <w:i/>
          <w:color w:val="FF0000"/>
          <w:sz w:val="36"/>
          <w:szCs w:val="36"/>
        </w:rPr>
      </w:pPr>
    </w:p>
    <w:p w:rsidR="009474E7" w:rsidRPr="002E3DC4" w:rsidRDefault="00191773" w:rsidP="002E3DC4">
      <w:pPr>
        <w:tabs>
          <w:tab w:val="num" w:pos="0"/>
        </w:tabs>
        <w:spacing w:before="120" w:after="120"/>
        <w:jc w:val="center"/>
        <w:rPr>
          <w:rFonts w:eastAsia="Courier New"/>
          <w:b/>
          <w:sz w:val="32"/>
          <w:szCs w:val="32"/>
        </w:rPr>
      </w:pPr>
      <w:r w:rsidRPr="005001B3">
        <w:rPr>
          <w:rFonts w:eastAsia="Courier New"/>
          <w:b/>
          <w:sz w:val="28"/>
          <w:szCs w:val="28"/>
        </w:rPr>
        <w:t xml:space="preserve"> </w:t>
      </w:r>
      <w:r w:rsidR="00A16F5C" w:rsidRPr="00CE6683">
        <w:rPr>
          <w:sz w:val="28"/>
          <w:szCs w:val="28"/>
        </w:rPr>
        <w:t xml:space="preserve">Ogłoszenie </w:t>
      </w:r>
      <w:r w:rsidR="005001B3" w:rsidRPr="00CE6683">
        <w:rPr>
          <w:sz w:val="28"/>
          <w:szCs w:val="28"/>
        </w:rPr>
        <w:t xml:space="preserve">Nr </w:t>
      </w:r>
      <w:r w:rsidR="002E3DC4" w:rsidRPr="002E3DC4">
        <w:rPr>
          <w:sz w:val="32"/>
          <w:szCs w:val="32"/>
        </w:rPr>
        <w:t>2022/BZP 00452709/01 z dnia 2022-11-22</w:t>
      </w:r>
    </w:p>
    <w:p w:rsidR="00381E4C" w:rsidRDefault="00381E4C" w:rsidP="002D5C70">
      <w:pPr>
        <w:tabs>
          <w:tab w:val="center" w:pos="5202"/>
          <w:tab w:val="center" w:pos="7355"/>
        </w:tabs>
        <w:ind w:left="5672"/>
        <w:rPr>
          <w:rFonts w:eastAsia="Courier New"/>
          <w:b/>
        </w:rPr>
      </w:pPr>
    </w:p>
    <w:p w:rsidR="00381E4C" w:rsidRDefault="00381E4C" w:rsidP="002D5C70">
      <w:pPr>
        <w:tabs>
          <w:tab w:val="center" w:pos="5202"/>
          <w:tab w:val="center" w:pos="7355"/>
        </w:tabs>
        <w:ind w:left="5672"/>
        <w:rPr>
          <w:rFonts w:eastAsia="Courier New"/>
          <w:b/>
        </w:rPr>
      </w:pPr>
    </w:p>
    <w:p w:rsidR="00191773" w:rsidRPr="002659AE" w:rsidRDefault="00191773" w:rsidP="002D5C70">
      <w:pPr>
        <w:tabs>
          <w:tab w:val="center" w:pos="5202"/>
          <w:tab w:val="center" w:pos="7355"/>
        </w:tabs>
        <w:ind w:left="5672"/>
        <w:rPr>
          <w:rFonts w:eastAsia="Courier New"/>
          <w:b/>
        </w:rPr>
      </w:pPr>
      <w:r w:rsidRPr="002659AE">
        <w:rPr>
          <w:rFonts w:eastAsia="Courier New"/>
          <w:b/>
        </w:rPr>
        <w:t>ZATWIERDZAM:</w:t>
      </w:r>
    </w:p>
    <w:p w:rsidR="007E59E1" w:rsidRPr="002659AE" w:rsidRDefault="007E59E1" w:rsidP="002D5C70">
      <w:pPr>
        <w:tabs>
          <w:tab w:val="center" w:pos="5202"/>
          <w:tab w:val="center" w:pos="7355"/>
        </w:tabs>
        <w:ind w:left="5672"/>
        <w:rPr>
          <w:rFonts w:eastAsia="Courier New"/>
          <w:b/>
        </w:rPr>
      </w:pPr>
    </w:p>
    <w:p w:rsidR="002D5C70" w:rsidRPr="002659AE" w:rsidRDefault="002D5C70" w:rsidP="00191773">
      <w:pPr>
        <w:ind w:left="1882" w:right="1872" w:hanging="10"/>
        <w:jc w:val="center"/>
        <w:rPr>
          <w:b/>
          <w:i/>
          <w:lang w:eastAsia="ar-SA"/>
        </w:rPr>
      </w:pPr>
    </w:p>
    <w:p w:rsidR="002841B0" w:rsidRPr="002B0A88" w:rsidRDefault="002E3DC4" w:rsidP="002B0A88">
      <w:pPr>
        <w:spacing w:before="120" w:after="120"/>
        <w:ind w:left="5387" w:right="1418" w:hanging="11"/>
        <w:jc w:val="center"/>
        <w:rPr>
          <w:b/>
          <w:iCs/>
          <w:sz w:val="28"/>
          <w:szCs w:val="28"/>
          <w:lang w:eastAsia="ar-SA"/>
        </w:rPr>
      </w:pPr>
      <w:r w:rsidRPr="002B0A88">
        <w:rPr>
          <w:b/>
          <w:iCs/>
          <w:sz w:val="28"/>
          <w:szCs w:val="28"/>
          <w:lang w:eastAsia="ar-SA"/>
        </w:rPr>
        <w:t>PREZES ZARZĄDU</w:t>
      </w:r>
    </w:p>
    <w:p w:rsidR="002E3DC4" w:rsidRDefault="002B0A88" w:rsidP="002B0A88">
      <w:pPr>
        <w:spacing w:before="120" w:after="120"/>
        <w:ind w:left="5387" w:right="1418" w:hanging="11"/>
        <w:jc w:val="center"/>
        <w:rPr>
          <w:b/>
          <w:iCs/>
          <w:lang w:eastAsia="ar-SA"/>
        </w:rPr>
      </w:pPr>
      <w:r>
        <w:rPr>
          <w:b/>
          <w:iCs/>
          <w:lang w:eastAsia="ar-SA"/>
        </w:rPr>
        <w:t>GPGK w Tarnowcu Sp. z o.o.</w:t>
      </w:r>
    </w:p>
    <w:p w:rsidR="002B0A88" w:rsidRPr="002B0A88" w:rsidRDefault="002B0A88" w:rsidP="002B0A88">
      <w:pPr>
        <w:spacing w:before="120" w:after="120"/>
        <w:ind w:left="5387" w:right="1418" w:hanging="11"/>
        <w:jc w:val="center"/>
        <w:rPr>
          <w:b/>
          <w:i/>
          <w:lang w:eastAsia="ar-SA"/>
        </w:rPr>
      </w:pPr>
      <w:r w:rsidRPr="002B0A88">
        <w:rPr>
          <w:b/>
          <w:i/>
          <w:lang w:eastAsia="ar-SA"/>
        </w:rPr>
        <w:t>mgr inż. Zdzisław Sokołowski</w:t>
      </w:r>
    </w:p>
    <w:p w:rsidR="000C5BB8" w:rsidRDefault="000C5BB8" w:rsidP="00191773">
      <w:pPr>
        <w:ind w:left="1882" w:right="1872" w:hanging="10"/>
        <w:jc w:val="center"/>
        <w:rPr>
          <w:b/>
          <w:i/>
          <w:lang w:eastAsia="ar-SA"/>
        </w:rPr>
      </w:pPr>
    </w:p>
    <w:p w:rsidR="000C5BB8" w:rsidRPr="002659AE" w:rsidRDefault="000C5BB8" w:rsidP="00191773">
      <w:pPr>
        <w:ind w:left="1882" w:right="1872" w:hanging="10"/>
        <w:jc w:val="center"/>
        <w:rPr>
          <w:b/>
          <w:i/>
          <w:lang w:eastAsia="ar-SA"/>
        </w:rPr>
      </w:pPr>
    </w:p>
    <w:p w:rsidR="00D146D9" w:rsidRPr="002659AE" w:rsidRDefault="00D146D9" w:rsidP="00191773">
      <w:pPr>
        <w:ind w:left="1882" w:right="1872" w:hanging="10"/>
        <w:jc w:val="center"/>
        <w:rPr>
          <w:b/>
          <w:i/>
          <w:lang w:eastAsia="ar-SA"/>
        </w:rPr>
      </w:pPr>
    </w:p>
    <w:p w:rsidR="00191773" w:rsidRPr="002659AE" w:rsidRDefault="00191773" w:rsidP="00191773">
      <w:pPr>
        <w:ind w:left="1882" w:right="1872" w:hanging="10"/>
        <w:jc w:val="center"/>
        <w:rPr>
          <w:rFonts w:eastAsia="Courier New"/>
          <w:sz w:val="22"/>
          <w:szCs w:val="22"/>
        </w:rPr>
      </w:pPr>
    </w:p>
    <w:p w:rsidR="00191773" w:rsidRPr="002659AE" w:rsidRDefault="00F457D8" w:rsidP="00191773">
      <w:pPr>
        <w:ind w:right="-17" w:hanging="10"/>
        <w:rPr>
          <w:rFonts w:eastAsia="Courier New"/>
          <w:b/>
        </w:rPr>
      </w:pPr>
      <w:r w:rsidRPr="002659AE">
        <w:rPr>
          <w:rFonts w:eastAsia="Courier New"/>
          <w:b/>
        </w:rPr>
        <w:t xml:space="preserve">Jasło, </w:t>
      </w:r>
      <w:r w:rsidR="001E5341" w:rsidRPr="002659AE">
        <w:rPr>
          <w:rFonts w:eastAsia="Courier New"/>
          <w:b/>
        </w:rPr>
        <w:t xml:space="preserve">dn. </w:t>
      </w:r>
      <w:r w:rsidR="001E5341" w:rsidRPr="002A39AB">
        <w:rPr>
          <w:rFonts w:eastAsia="Courier New"/>
          <w:b/>
        </w:rPr>
        <w:t>2022-</w:t>
      </w:r>
      <w:r w:rsidR="000C5BB8">
        <w:rPr>
          <w:rFonts w:eastAsia="Courier New"/>
          <w:b/>
        </w:rPr>
        <w:t>11-22</w:t>
      </w:r>
    </w:p>
    <w:p w:rsidR="00C77CEB" w:rsidRPr="002659AE" w:rsidRDefault="00C77CEB" w:rsidP="00B22B81">
      <w:pPr>
        <w:tabs>
          <w:tab w:val="num" w:pos="720"/>
        </w:tabs>
        <w:spacing w:before="120" w:after="120"/>
        <w:jc w:val="both"/>
        <w:rPr>
          <w:rFonts w:ascii="Arial" w:hAnsi="Arial" w:cs="Arial"/>
          <w:sz w:val="20"/>
          <w:szCs w:val="20"/>
        </w:rPr>
      </w:pPr>
    </w:p>
    <w:p w:rsidR="00401D2F" w:rsidRDefault="00401D2F" w:rsidP="00B22B81">
      <w:pPr>
        <w:tabs>
          <w:tab w:val="num" w:pos="720"/>
        </w:tabs>
        <w:spacing w:before="120" w:after="120"/>
        <w:jc w:val="both"/>
        <w:rPr>
          <w:rFonts w:ascii="Arial" w:hAnsi="Arial" w:cs="Arial"/>
          <w:sz w:val="20"/>
          <w:szCs w:val="20"/>
        </w:rPr>
      </w:pPr>
    </w:p>
    <w:p w:rsidR="000C5BB8" w:rsidRDefault="000C5BB8" w:rsidP="00B22B81">
      <w:pPr>
        <w:tabs>
          <w:tab w:val="num" w:pos="720"/>
        </w:tabs>
        <w:spacing w:before="120" w:after="120"/>
        <w:jc w:val="both"/>
        <w:rPr>
          <w:rFonts w:ascii="Arial" w:hAnsi="Arial" w:cs="Arial"/>
          <w:sz w:val="20"/>
          <w:szCs w:val="20"/>
        </w:rPr>
      </w:pPr>
    </w:p>
    <w:p w:rsidR="000C5BB8" w:rsidRDefault="000C5BB8" w:rsidP="00B22B81">
      <w:pPr>
        <w:tabs>
          <w:tab w:val="num" w:pos="720"/>
        </w:tabs>
        <w:spacing w:before="120" w:after="120"/>
        <w:jc w:val="both"/>
        <w:rPr>
          <w:rFonts w:ascii="Arial" w:hAnsi="Arial" w:cs="Arial"/>
          <w:sz w:val="20"/>
          <w:szCs w:val="20"/>
        </w:rPr>
      </w:pPr>
    </w:p>
    <w:p w:rsidR="000C5BB8" w:rsidRDefault="000C5BB8" w:rsidP="00B22B81">
      <w:pPr>
        <w:tabs>
          <w:tab w:val="num" w:pos="720"/>
        </w:tabs>
        <w:spacing w:before="120" w:after="120"/>
        <w:jc w:val="both"/>
        <w:rPr>
          <w:rFonts w:ascii="Arial" w:hAnsi="Arial" w:cs="Arial"/>
          <w:sz w:val="20"/>
          <w:szCs w:val="20"/>
        </w:rPr>
      </w:pPr>
    </w:p>
    <w:p w:rsidR="000C5BB8" w:rsidRDefault="000C5BB8" w:rsidP="00B22B81">
      <w:pPr>
        <w:tabs>
          <w:tab w:val="num" w:pos="720"/>
        </w:tabs>
        <w:spacing w:before="120" w:after="120"/>
        <w:jc w:val="both"/>
        <w:rPr>
          <w:rFonts w:ascii="Arial" w:hAnsi="Arial" w:cs="Arial"/>
          <w:sz w:val="20"/>
          <w:szCs w:val="20"/>
        </w:rPr>
      </w:pPr>
    </w:p>
    <w:p w:rsidR="00713060" w:rsidRPr="00B653F3" w:rsidRDefault="00C77CEB" w:rsidP="00573500">
      <w:pPr>
        <w:pStyle w:val="spistrescipoziom1"/>
        <w:numPr>
          <w:ilvl w:val="0"/>
          <w:numId w:val="0"/>
        </w:numPr>
        <w:rPr>
          <w:rFonts w:ascii="Times New Roman" w:hAnsi="Times New Roman" w:cs="Times New Roman"/>
          <w:sz w:val="21"/>
          <w:szCs w:val="21"/>
        </w:rPr>
      </w:pPr>
      <w:bookmarkStart w:id="3" w:name="_Toc60159036"/>
      <w:bookmarkEnd w:id="0"/>
      <w:bookmarkEnd w:id="1"/>
      <w:r w:rsidRPr="00B653F3">
        <w:rPr>
          <w:rFonts w:ascii="Times New Roman" w:hAnsi="Times New Roman" w:cs="Times New Roman"/>
          <w:sz w:val="21"/>
          <w:szCs w:val="21"/>
        </w:rPr>
        <w:lastRenderedPageBreak/>
        <w:t xml:space="preserve">1. </w:t>
      </w:r>
      <w:r w:rsidR="00573500" w:rsidRPr="00B653F3">
        <w:rPr>
          <w:rFonts w:ascii="Times New Roman" w:hAnsi="Times New Roman" w:cs="Times New Roman"/>
          <w:sz w:val="21"/>
          <w:szCs w:val="21"/>
        </w:rPr>
        <w:t xml:space="preserve">   </w:t>
      </w:r>
      <w:r w:rsidR="007D29E3" w:rsidRPr="00B653F3">
        <w:rPr>
          <w:rFonts w:ascii="Times New Roman" w:hAnsi="Times New Roman" w:cs="Times New Roman"/>
          <w:sz w:val="21"/>
          <w:szCs w:val="21"/>
        </w:rPr>
        <w:t>Z</w:t>
      </w:r>
      <w:r w:rsidR="00713060" w:rsidRPr="00B653F3">
        <w:rPr>
          <w:rFonts w:ascii="Times New Roman" w:hAnsi="Times New Roman" w:cs="Times New Roman"/>
          <w:sz w:val="21"/>
          <w:szCs w:val="21"/>
        </w:rPr>
        <w:t>AMAWIAJĄCY</w:t>
      </w:r>
      <w:bookmarkEnd w:id="3"/>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6946"/>
      </w:tblGrid>
      <w:tr w:rsidR="00AF4C61" w:rsidRPr="009D171A" w:rsidTr="009D171A">
        <w:tc>
          <w:tcPr>
            <w:tcW w:w="2693" w:type="dxa"/>
            <w:shd w:val="clear" w:color="auto" w:fill="D9D9D9"/>
            <w:vAlign w:val="center"/>
          </w:tcPr>
          <w:p w:rsidR="00AF4C61" w:rsidRPr="009D171A" w:rsidRDefault="00AF4C61" w:rsidP="009D171A">
            <w:pPr>
              <w:rPr>
                <w:rFonts w:eastAsia="Calibri"/>
                <w:b/>
                <w:sz w:val="20"/>
                <w:szCs w:val="20"/>
              </w:rPr>
            </w:pPr>
            <w:bookmarkStart w:id="4" w:name="_Hlk119500069"/>
            <w:r w:rsidRPr="009D171A">
              <w:rPr>
                <w:rFonts w:eastAsia="Calibri"/>
                <w:b/>
                <w:sz w:val="20"/>
                <w:szCs w:val="20"/>
              </w:rPr>
              <w:t>Nazwa</w:t>
            </w:r>
            <w:r w:rsidR="009D171A" w:rsidRPr="009D171A">
              <w:rPr>
                <w:rFonts w:eastAsia="Calibri"/>
                <w:b/>
                <w:sz w:val="20"/>
                <w:szCs w:val="20"/>
              </w:rPr>
              <w:t xml:space="preserve"> </w:t>
            </w:r>
            <w:r w:rsidRPr="009D171A">
              <w:rPr>
                <w:rFonts w:eastAsia="Calibri"/>
                <w:b/>
                <w:sz w:val="20"/>
                <w:szCs w:val="20"/>
              </w:rPr>
              <w:t>oraz adres Zamawiającego</w:t>
            </w:r>
          </w:p>
        </w:tc>
        <w:tc>
          <w:tcPr>
            <w:tcW w:w="6946" w:type="dxa"/>
            <w:shd w:val="clear" w:color="auto" w:fill="auto"/>
            <w:vAlign w:val="center"/>
          </w:tcPr>
          <w:p w:rsidR="00AF4C61" w:rsidRPr="009D171A" w:rsidRDefault="00AF4C61" w:rsidP="009D171A">
            <w:pPr>
              <w:rPr>
                <w:sz w:val="20"/>
                <w:szCs w:val="20"/>
              </w:rPr>
            </w:pPr>
            <w:bookmarkStart w:id="5" w:name="_Hlk119682868"/>
            <w:bookmarkStart w:id="6" w:name="_Hlk119941324"/>
            <w:r w:rsidRPr="009D171A">
              <w:rPr>
                <w:rFonts w:eastAsia="Calibri"/>
                <w:sz w:val="20"/>
                <w:szCs w:val="20"/>
                <w:lang w:eastAsia="en-US"/>
              </w:rPr>
              <w:t>Gminne Przedsiębiorstwo Gospodarki Komunalnej w Tarnowcu Sp. z o. o.</w:t>
            </w:r>
            <w:r w:rsidRPr="009D171A">
              <w:rPr>
                <w:sz w:val="20"/>
                <w:szCs w:val="20"/>
              </w:rPr>
              <w:t xml:space="preserve"> </w:t>
            </w:r>
          </w:p>
          <w:bookmarkEnd w:id="5"/>
          <w:p w:rsidR="00AF4C61" w:rsidRPr="009D171A" w:rsidRDefault="00AF4C61" w:rsidP="009D171A">
            <w:pPr>
              <w:rPr>
                <w:rFonts w:eastAsia="Calibri"/>
                <w:sz w:val="20"/>
                <w:szCs w:val="20"/>
                <w:lang w:eastAsia="en-US"/>
              </w:rPr>
            </w:pPr>
            <w:r w:rsidRPr="009D171A">
              <w:rPr>
                <w:rFonts w:eastAsia="Calibri"/>
                <w:sz w:val="20"/>
                <w:szCs w:val="20"/>
                <w:lang w:eastAsia="en-US"/>
              </w:rPr>
              <w:t>38-204 Tarnowiec 143</w:t>
            </w:r>
          </w:p>
          <w:bookmarkEnd w:id="6"/>
          <w:p w:rsidR="00AF4C61" w:rsidRPr="009D171A" w:rsidRDefault="00AF4C61" w:rsidP="009D171A">
            <w:pPr>
              <w:rPr>
                <w:rFonts w:eastAsia="Calibri"/>
                <w:sz w:val="20"/>
                <w:szCs w:val="20"/>
                <w:lang w:eastAsia="en-US"/>
              </w:rPr>
            </w:pPr>
            <w:r w:rsidRPr="009D171A">
              <w:rPr>
                <w:rFonts w:eastAsia="Calibri"/>
                <w:sz w:val="20"/>
                <w:szCs w:val="20"/>
                <w:lang w:eastAsia="en-US"/>
              </w:rPr>
              <w:t>NIP: 685-23-25-003, REGON: 18092455200000, KRS: 0000446991</w:t>
            </w:r>
          </w:p>
        </w:tc>
      </w:tr>
      <w:tr w:rsidR="00AF4C61" w:rsidRPr="009D171A" w:rsidTr="009D171A">
        <w:trPr>
          <w:trHeight w:val="237"/>
        </w:trPr>
        <w:tc>
          <w:tcPr>
            <w:tcW w:w="2693" w:type="dxa"/>
            <w:shd w:val="clear" w:color="auto" w:fill="D9D9D9"/>
            <w:vAlign w:val="center"/>
          </w:tcPr>
          <w:p w:rsidR="00AF4C61" w:rsidRPr="009D171A" w:rsidRDefault="00AF4C61" w:rsidP="009D171A">
            <w:pPr>
              <w:rPr>
                <w:rFonts w:eastAsia="Calibri"/>
                <w:b/>
                <w:sz w:val="20"/>
                <w:szCs w:val="20"/>
              </w:rPr>
            </w:pPr>
            <w:r w:rsidRPr="009D171A">
              <w:rPr>
                <w:rFonts w:eastAsia="Calibri"/>
                <w:b/>
                <w:sz w:val="20"/>
                <w:szCs w:val="20"/>
              </w:rPr>
              <w:t>Nr telefonu</w:t>
            </w:r>
          </w:p>
        </w:tc>
        <w:tc>
          <w:tcPr>
            <w:tcW w:w="6946" w:type="dxa"/>
            <w:shd w:val="clear" w:color="auto" w:fill="auto"/>
            <w:vAlign w:val="center"/>
          </w:tcPr>
          <w:p w:rsidR="00AF4C61" w:rsidRPr="009D171A" w:rsidRDefault="00AF4C61" w:rsidP="009D171A">
            <w:pPr>
              <w:rPr>
                <w:rFonts w:eastAsia="Calibri"/>
                <w:sz w:val="20"/>
                <w:szCs w:val="20"/>
                <w:lang w:val="fr-BE"/>
              </w:rPr>
            </w:pPr>
            <w:r w:rsidRPr="009D171A">
              <w:rPr>
                <w:rFonts w:eastAsia="Calibri"/>
                <w:sz w:val="20"/>
                <w:szCs w:val="20"/>
                <w:lang w:val="fr-BE"/>
              </w:rPr>
              <w:t>+48 13 42 555 03</w:t>
            </w:r>
          </w:p>
        </w:tc>
      </w:tr>
      <w:tr w:rsidR="00AF4C61" w:rsidRPr="009D171A" w:rsidTr="009D171A">
        <w:tc>
          <w:tcPr>
            <w:tcW w:w="2693" w:type="dxa"/>
            <w:shd w:val="clear" w:color="auto" w:fill="D9D9D9"/>
            <w:vAlign w:val="center"/>
          </w:tcPr>
          <w:p w:rsidR="00AF4C61" w:rsidRPr="009D171A" w:rsidRDefault="00AF4C61" w:rsidP="009D171A">
            <w:pPr>
              <w:rPr>
                <w:rFonts w:eastAsia="Calibri"/>
                <w:b/>
                <w:sz w:val="20"/>
                <w:szCs w:val="20"/>
              </w:rPr>
            </w:pPr>
            <w:r w:rsidRPr="009D171A">
              <w:rPr>
                <w:rFonts w:eastAsia="Calibri"/>
                <w:b/>
                <w:sz w:val="20"/>
                <w:szCs w:val="20"/>
              </w:rPr>
              <w:t>Adres strony internetowej Zamawiającego</w:t>
            </w:r>
          </w:p>
        </w:tc>
        <w:tc>
          <w:tcPr>
            <w:tcW w:w="6946" w:type="dxa"/>
            <w:shd w:val="clear" w:color="auto" w:fill="auto"/>
            <w:vAlign w:val="center"/>
          </w:tcPr>
          <w:p w:rsidR="00AF4C61" w:rsidRPr="009D171A" w:rsidRDefault="009A2E6E" w:rsidP="009D171A">
            <w:pPr>
              <w:rPr>
                <w:rFonts w:eastAsia="Calibri"/>
                <w:sz w:val="20"/>
                <w:szCs w:val="20"/>
                <w:lang w:val="fr-BE"/>
              </w:rPr>
            </w:pPr>
            <w:r w:rsidRPr="009A2E6E">
              <w:rPr>
                <w:rFonts w:eastAsia="Calibri"/>
                <w:sz w:val="20"/>
                <w:szCs w:val="20"/>
                <w:lang w:val="fr-BE"/>
              </w:rPr>
              <w:t>https://zamowienia-publiczne.tarnowiec.eu/</w:t>
            </w:r>
          </w:p>
        </w:tc>
      </w:tr>
      <w:tr w:rsidR="00AF4C61" w:rsidRPr="009D171A" w:rsidTr="009A2E6E">
        <w:trPr>
          <w:trHeight w:val="319"/>
        </w:trPr>
        <w:tc>
          <w:tcPr>
            <w:tcW w:w="2693" w:type="dxa"/>
            <w:shd w:val="clear" w:color="auto" w:fill="D9D9D9"/>
            <w:vAlign w:val="center"/>
          </w:tcPr>
          <w:p w:rsidR="00AF4C61" w:rsidRPr="009D171A" w:rsidRDefault="00AF4C61" w:rsidP="009D171A">
            <w:pPr>
              <w:rPr>
                <w:rFonts w:eastAsia="Calibri"/>
                <w:b/>
                <w:sz w:val="20"/>
                <w:szCs w:val="20"/>
              </w:rPr>
            </w:pPr>
            <w:r w:rsidRPr="009D171A">
              <w:rPr>
                <w:rFonts w:eastAsia="Calibri"/>
                <w:b/>
                <w:sz w:val="20"/>
                <w:szCs w:val="20"/>
              </w:rPr>
              <w:t>Adres poczty elektronicznej</w:t>
            </w:r>
          </w:p>
        </w:tc>
        <w:tc>
          <w:tcPr>
            <w:tcW w:w="6946" w:type="dxa"/>
            <w:shd w:val="clear" w:color="auto" w:fill="auto"/>
            <w:vAlign w:val="center"/>
          </w:tcPr>
          <w:p w:rsidR="00AF4C61" w:rsidRPr="009D171A" w:rsidRDefault="00C35726" w:rsidP="009D171A">
            <w:pPr>
              <w:rPr>
                <w:rFonts w:eastAsia="Calibri"/>
                <w:sz w:val="20"/>
                <w:szCs w:val="20"/>
                <w:lang w:val="fr-BE"/>
              </w:rPr>
            </w:pPr>
            <w:r w:rsidRPr="00C35726">
              <w:rPr>
                <w:rFonts w:eastAsia="Calibri"/>
                <w:sz w:val="20"/>
                <w:szCs w:val="20"/>
                <w:lang w:val="fr-BE"/>
              </w:rPr>
              <w:t>aurelia.kras@ugtarnowiec.pl</w:t>
            </w:r>
          </w:p>
        </w:tc>
      </w:tr>
      <w:tr w:rsidR="00AF4C61" w:rsidRPr="009D171A" w:rsidTr="009D171A">
        <w:trPr>
          <w:trHeight w:val="531"/>
        </w:trPr>
        <w:tc>
          <w:tcPr>
            <w:tcW w:w="2693" w:type="dxa"/>
            <w:shd w:val="clear" w:color="auto" w:fill="D9D9D9"/>
            <w:vAlign w:val="center"/>
          </w:tcPr>
          <w:p w:rsidR="00AF4C61" w:rsidRPr="009D171A" w:rsidRDefault="00AF4C61" w:rsidP="009D171A">
            <w:pPr>
              <w:rPr>
                <w:rFonts w:eastAsia="Calibri"/>
                <w:b/>
                <w:sz w:val="20"/>
                <w:szCs w:val="20"/>
              </w:rPr>
            </w:pPr>
            <w:r w:rsidRPr="009D171A">
              <w:rPr>
                <w:rFonts w:eastAsia="Calibri"/>
                <w:b/>
                <w:sz w:val="20"/>
                <w:szCs w:val="20"/>
              </w:rPr>
              <w:t>Adres strony internetowej prowadzonego postępowania</w:t>
            </w:r>
          </w:p>
        </w:tc>
        <w:tc>
          <w:tcPr>
            <w:tcW w:w="6946" w:type="dxa"/>
            <w:shd w:val="clear" w:color="auto" w:fill="FFFFFF"/>
            <w:vAlign w:val="center"/>
          </w:tcPr>
          <w:p w:rsidR="00AF4C61" w:rsidRPr="009D171A" w:rsidRDefault="009A2E6E" w:rsidP="009D171A">
            <w:pPr>
              <w:rPr>
                <w:rFonts w:eastAsia="Calibri"/>
                <w:sz w:val="20"/>
                <w:szCs w:val="20"/>
                <w:lang w:val="fr-BE"/>
              </w:rPr>
            </w:pPr>
            <w:r w:rsidRPr="009A2E6E">
              <w:rPr>
                <w:sz w:val="20"/>
                <w:szCs w:val="20"/>
              </w:rPr>
              <w:t>https://zamowienia-publiczne.tarnowiec.eu/</w:t>
            </w:r>
          </w:p>
        </w:tc>
      </w:tr>
      <w:tr w:rsidR="00AF4C61" w:rsidRPr="009D171A" w:rsidTr="009D171A">
        <w:trPr>
          <w:trHeight w:val="497"/>
        </w:trPr>
        <w:tc>
          <w:tcPr>
            <w:tcW w:w="2693" w:type="dxa"/>
            <w:shd w:val="clear" w:color="auto" w:fill="D9D9D9"/>
            <w:vAlign w:val="center"/>
          </w:tcPr>
          <w:p w:rsidR="00AF4C61" w:rsidRPr="009D171A" w:rsidRDefault="00AF4C61" w:rsidP="009D171A">
            <w:pPr>
              <w:rPr>
                <w:rFonts w:eastAsia="Calibri"/>
                <w:b/>
                <w:sz w:val="20"/>
                <w:szCs w:val="20"/>
              </w:rPr>
            </w:pPr>
            <w:r w:rsidRPr="009D171A">
              <w:rPr>
                <w:rFonts w:eastAsia="Calibri"/>
                <w:b/>
                <w:sz w:val="20"/>
                <w:szCs w:val="20"/>
              </w:rPr>
              <w:t>Adres skrzynki</w:t>
            </w:r>
          </w:p>
          <w:p w:rsidR="00AF4C61" w:rsidRPr="009D171A" w:rsidRDefault="00AF4C61" w:rsidP="009D171A">
            <w:pPr>
              <w:rPr>
                <w:rFonts w:eastAsia="Calibri"/>
                <w:b/>
                <w:sz w:val="20"/>
                <w:szCs w:val="20"/>
              </w:rPr>
            </w:pPr>
            <w:r w:rsidRPr="009D171A">
              <w:rPr>
                <w:rFonts w:eastAsia="Calibri"/>
                <w:b/>
                <w:sz w:val="20"/>
                <w:szCs w:val="20"/>
              </w:rPr>
              <w:t xml:space="preserve">podawczej </w:t>
            </w:r>
            <w:proofErr w:type="spellStart"/>
            <w:r w:rsidRPr="009D171A">
              <w:rPr>
                <w:rFonts w:eastAsia="Calibri"/>
                <w:b/>
                <w:sz w:val="20"/>
                <w:szCs w:val="20"/>
              </w:rPr>
              <w:t>ePUAP</w:t>
            </w:r>
            <w:proofErr w:type="spellEnd"/>
          </w:p>
        </w:tc>
        <w:tc>
          <w:tcPr>
            <w:tcW w:w="6946" w:type="dxa"/>
            <w:shd w:val="clear" w:color="auto" w:fill="FFFFFF"/>
            <w:vAlign w:val="center"/>
          </w:tcPr>
          <w:p w:rsidR="00AF4C61" w:rsidRPr="009D171A" w:rsidRDefault="00F80874" w:rsidP="009D171A">
            <w:pPr>
              <w:rPr>
                <w:rFonts w:eastAsia="Calibri"/>
                <w:sz w:val="20"/>
                <w:szCs w:val="20"/>
              </w:rPr>
            </w:pPr>
            <w:r w:rsidRPr="00F80874">
              <w:rPr>
                <w:rFonts w:eastAsia="Calibri"/>
                <w:sz w:val="20"/>
                <w:szCs w:val="20"/>
              </w:rPr>
              <w:t>/</w:t>
            </w:r>
            <w:proofErr w:type="spellStart"/>
            <w:r w:rsidRPr="00F80874">
              <w:rPr>
                <w:rFonts w:eastAsia="Calibri"/>
                <w:sz w:val="20"/>
                <w:szCs w:val="20"/>
              </w:rPr>
              <w:t>GPGKTarnowiec</w:t>
            </w:r>
            <w:proofErr w:type="spellEnd"/>
            <w:r w:rsidRPr="00F80874">
              <w:rPr>
                <w:rFonts w:eastAsia="Calibri"/>
                <w:sz w:val="20"/>
                <w:szCs w:val="20"/>
              </w:rPr>
              <w:t>/</w:t>
            </w:r>
            <w:proofErr w:type="spellStart"/>
            <w:r w:rsidRPr="00F80874">
              <w:rPr>
                <w:rFonts w:eastAsia="Calibri"/>
                <w:sz w:val="20"/>
                <w:szCs w:val="20"/>
              </w:rPr>
              <w:t>domyslna</w:t>
            </w:r>
            <w:proofErr w:type="spellEnd"/>
          </w:p>
        </w:tc>
      </w:tr>
      <w:bookmarkEnd w:id="4"/>
    </w:tbl>
    <w:p w:rsidR="00CF3F44" w:rsidRPr="00B653F3" w:rsidRDefault="00CF3F44" w:rsidP="00E339DC">
      <w:pPr>
        <w:ind w:left="567"/>
        <w:jc w:val="both"/>
        <w:rPr>
          <w:rFonts w:eastAsia="Courier New"/>
          <w:snapToGrid w:val="0"/>
          <w:color w:val="0000FF"/>
          <w:sz w:val="21"/>
          <w:szCs w:val="21"/>
          <w:u w:val="single"/>
        </w:rPr>
      </w:pPr>
    </w:p>
    <w:p w:rsidR="00713060" w:rsidRPr="001C6276" w:rsidRDefault="00713060" w:rsidP="0087772F">
      <w:pPr>
        <w:pStyle w:val="spistrescipoziom1"/>
        <w:numPr>
          <w:ilvl w:val="0"/>
          <w:numId w:val="41"/>
        </w:numPr>
        <w:spacing w:after="0"/>
        <w:rPr>
          <w:rFonts w:ascii="Times New Roman" w:hAnsi="Times New Roman" w:cs="Times New Roman"/>
        </w:rPr>
      </w:pPr>
      <w:bookmarkStart w:id="7" w:name="_Toc286155458"/>
      <w:bookmarkStart w:id="8" w:name="_Toc369278114"/>
      <w:bookmarkStart w:id="9" w:name="_Toc60159038"/>
      <w:r w:rsidRPr="001C6276">
        <w:rPr>
          <w:rFonts w:ascii="Times New Roman" w:hAnsi="Times New Roman" w:cs="Times New Roman"/>
        </w:rPr>
        <w:t xml:space="preserve">TRYB </w:t>
      </w:r>
      <w:bookmarkEnd w:id="7"/>
      <w:bookmarkEnd w:id="8"/>
      <w:r w:rsidRPr="001C6276">
        <w:rPr>
          <w:rFonts w:ascii="Times New Roman" w:hAnsi="Times New Roman" w:cs="Times New Roman"/>
        </w:rPr>
        <w:t>UDZIELENIA ZAMÓWIENIA</w:t>
      </w:r>
      <w:r w:rsidR="00362A71" w:rsidRPr="001C6276">
        <w:rPr>
          <w:rFonts w:ascii="Times New Roman" w:hAnsi="Times New Roman" w:cs="Times New Roman"/>
        </w:rPr>
        <w:t xml:space="preserve"> I INFORMACJA, CZY ZAMAWIAJĄCY PRZEWIDUJE WYBÓR NAJKORZYSTNIEJSZEJ OFERTY Z MOŻLIWOŚCIĄ PROWADZENIA NEGOCJACJI</w:t>
      </w:r>
      <w:bookmarkEnd w:id="9"/>
    </w:p>
    <w:p w:rsidR="00154A09" w:rsidRPr="001C6276" w:rsidRDefault="00154A09" w:rsidP="002F3333">
      <w:pPr>
        <w:ind w:left="426"/>
        <w:jc w:val="both"/>
        <w:rPr>
          <w:b/>
          <w:bCs/>
          <w:sz w:val="20"/>
          <w:szCs w:val="20"/>
        </w:rPr>
      </w:pPr>
    </w:p>
    <w:p w:rsidR="00EC0574" w:rsidRPr="001C6276" w:rsidRDefault="00713060" w:rsidP="002F3333">
      <w:pPr>
        <w:ind w:left="426"/>
        <w:jc w:val="both"/>
        <w:rPr>
          <w:sz w:val="20"/>
          <w:szCs w:val="20"/>
        </w:rPr>
      </w:pPr>
      <w:r w:rsidRPr="001C6276">
        <w:rPr>
          <w:sz w:val="20"/>
          <w:szCs w:val="20"/>
        </w:rPr>
        <w:t xml:space="preserve">Postępowanie jest prowadzone w trybie </w:t>
      </w:r>
      <w:r w:rsidR="00EC0574" w:rsidRPr="001C6276">
        <w:rPr>
          <w:sz w:val="20"/>
          <w:szCs w:val="20"/>
        </w:rPr>
        <w:t xml:space="preserve">podstawowym, w którym w odpowiedzi na ogłoszenie o zamówieniu oferty mogą składać wszyscy zainteresowani wykonawcy, a następnie zamawiający wybiera najkorzystniejszą ofertę </w:t>
      </w:r>
      <w:r w:rsidR="00EC0574" w:rsidRPr="001C6276">
        <w:rPr>
          <w:b/>
          <w:sz w:val="20"/>
          <w:szCs w:val="20"/>
        </w:rPr>
        <w:t>bez przeprowadzenia negocjacji</w:t>
      </w:r>
      <w:r w:rsidR="00362A71" w:rsidRPr="001C6276">
        <w:rPr>
          <w:sz w:val="20"/>
          <w:szCs w:val="20"/>
        </w:rPr>
        <w:t>, zgodnie Działem III ustawy PZP i właściwymi dla tego trybu przepisami art. 266 i nast. ustawy PZP.</w:t>
      </w:r>
    </w:p>
    <w:p w:rsidR="002F3333" w:rsidRPr="001C6276" w:rsidRDefault="002F3333" w:rsidP="002F3333">
      <w:pPr>
        <w:ind w:left="426"/>
        <w:jc w:val="both"/>
        <w:rPr>
          <w:sz w:val="20"/>
          <w:szCs w:val="20"/>
        </w:rPr>
      </w:pPr>
    </w:p>
    <w:p w:rsidR="00717DA4" w:rsidRPr="001C6276" w:rsidRDefault="00717DA4" w:rsidP="0087772F">
      <w:pPr>
        <w:pStyle w:val="spistrescipoziom1"/>
        <w:numPr>
          <w:ilvl w:val="0"/>
          <w:numId w:val="41"/>
        </w:numPr>
        <w:spacing w:after="0"/>
        <w:rPr>
          <w:rFonts w:ascii="Times New Roman" w:hAnsi="Times New Roman" w:cs="Times New Roman"/>
        </w:rPr>
      </w:pPr>
      <w:bookmarkStart w:id="10" w:name="_Toc286155460"/>
      <w:bookmarkStart w:id="11" w:name="_Toc369278116"/>
      <w:bookmarkStart w:id="12" w:name="_Toc60159039"/>
      <w:r w:rsidRPr="001C6276">
        <w:rPr>
          <w:rFonts w:ascii="Times New Roman" w:hAnsi="Times New Roman" w:cs="Times New Roman"/>
        </w:rPr>
        <w:t>PRZEDMIOT ZAMÓWIENIA</w:t>
      </w:r>
      <w:bookmarkEnd w:id="10"/>
      <w:bookmarkEnd w:id="11"/>
      <w:r w:rsidR="00B30EF2" w:rsidRPr="001C6276">
        <w:rPr>
          <w:rFonts w:ascii="Times New Roman" w:hAnsi="Times New Roman" w:cs="Times New Roman"/>
        </w:rPr>
        <w:t xml:space="preserve"> / </w:t>
      </w:r>
      <w:r w:rsidR="00B30EF2" w:rsidRPr="001C6276">
        <w:rPr>
          <w:rFonts w:ascii="Times New Roman" w:hAnsi="Times New Roman" w:cs="Times New Roman"/>
          <w:shd w:val="clear" w:color="auto" w:fill="FFFFFF" w:themeFill="background1"/>
        </w:rPr>
        <w:t>OPIS CZĘŚCI ZAMÓWIENIA</w:t>
      </w:r>
      <w:bookmarkEnd w:id="12"/>
    </w:p>
    <w:p w:rsidR="00ED0EDD" w:rsidRPr="001C6276" w:rsidRDefault="00ED0EDD" w:rsidP="00ED0EDD">
      <w:pPr>
        <w:pStyle w:val="spistrescipoziom1"/>
        <w:numPr>
          <w:ilvl w:val="0"/>
          <w:numId w:val="0"/>
        </w:numPr>
        <w:spacing w:after="0"/>
        <w:ind w:left="426"/>
        <w:rPr>
          <w:rFonts w:ascii="Times New Roman" w:hAnsi="Times New Roman" w:cs="Times New Roman"/>
        </w:rPr>
      </w:pPr>
    </w:p>
    <w:p w:rsidR="00E44536" w:rsidRPr="001C6276" w:rsidRDefault="008878AC">
      <w:pPr>
        <w:pStyle w:val="Akapitzlist"/>
        <w:numPr>
          <w:ilvl w:val="1"/>
          <w:numId w:val="25"/>
        </w:numPr>
        <w:tabs>
          <w:tab w:val="left" w:pos="426"/>
          <w:tab w:val="left" w:pos="709"/>
        </w:tabs>
        <w:jc w:val="both"/>
        <w:rPr>
          <w:rFonts w:ascii="Times New Roman" w:hAnsi="Times New Roman"/>
          <w:sz w:val="20"/>
          <w:szCs w:val="20"/>
        </w:rPr>
      </w:pPr>
      <w:bookmarkStart w:id="13" w:name="_Hlk119500244"/>
      <w:r w:rsidRPr="001C6276">
        <w:rPr>
          <w:rFonts w:ascii="Times New Roman" w:hAnsi="Times New Roman"/>
          <w:sz w:val="20"/>
          <w:szCs w:val="20"/>
        </w:rPr>
        <w:t>Przedmiotem zamówienia jest:</w:t>
      </w:r>
      <w:bookmarkStart w:id="14" w:name="_Hlk20136830"/>
      <w:r w:rsidR="00CF3F44" w:rsidRPr="001C6276">
        <w:rPr>
          <w:rFonts w:ascii="Times New Roman" w:hAnsi="Times New Roman"/>
          <w:sz w:val="20"/>
          <w:szCs w:val="20"/>
        </w:rPr>
        <w:t xml:space="preserve"> </w:t>
      </w:r>
      <w:r w:rsidR="00CF3F44" w:rsidRPr="001C6276">
        <w:rPr>
          <w:rFonts w:ascii="Times New Roman" w:hAnsi="Times New Roman"/>
          <w:b/>
          <w:bCs/>
          <w:sz w:val="20"/>
          <w:szCs w:val="20"/>
        </w:rPr>
        <w:t>dostawa o</w:t>
      </w:r>
      <w:r w:rsidRPr="001C6276">
        <w:rPr>
          <w:rFonts w:ascii="Times New Roman" w:hAnsi="Times New Roman"/>
          <w:b/>
          <w:bCs/>
          <w:sz w:val="20"/>
          <w:szCs w:val="20"/>
        </w:rPr>
        <w:t>lej</w:t>
      </w:r>
      <w:r w:rsidR="00CF3F44" w:rsidRPr="001C6276">
        <w:rPr>
          <w:rFonts w:ascii="Times New Roman" w:hAnsi="Times New Roman"/>
          <w:b/>
          <w:bCs/>
          <w:sz w:val="20"/>
          <w:szCs w:val="20"/>
        </w:rPr>
        <w:t>u</w:t>
      </w:r>
      <w:r w:rsidRPr="001C6276">
        <w:rPr>
          <w:rFonts w:ascii="Times New Roman" w:hAnsi="Times New Roman"/>
          <w:b/>
          <w:sz w:val="20"/>
          <w:szCs w:val="20"/>
        </w:rPr>
        <w:t xml:space="preserve"> napędow</w:t>
      </w:r>
      <w:r w:rsidR="00CF3F44" w:rsidRPr="001C6276">
        <w:rPr>
          <w:rFonts w:ascii="Times New Roman" w:hAnsi="Times New Roman"/>
          <w:b/>
          <w:sz w:val="20"/>
          <w:szCs w:val="20"/>
        </w:rPr>
        <w:t>ego</w:t>
      </w:r>
      <w:r w:rsidR="00F368F2" w:rsidRPr="001C6276">
        <w:rPr>
          <w:rFonts w:ascii="Times New Roman" w:hAnsi="Times New Roman"/>
          <w:b/>
          <w:sz w:val="20"/>
          <w:szCs w:val="20"/>
        </w:rPr>
        <w:t xml:space="preserve"> </w:t>
      </w:r>
      <w:r w:rsidRPr="001C6276">
        <w:rPr>
          <w:rFonts w:ascii="Times New Roman" w:hAnsi="Times New Roman"/>
          <w:b/>
          <w:sz w:val="20"/>
          <w:szCs w:val="20"/>
        </w:rPr>
        <w:t xml:space="preserve">nie więcej niż </w:t>
      </w:r>
      <w:r w:rsidR="0061494F" w:rsidRPr="001C6276">
        <w:rPr>
          <w:rFonts w:ascii="Times New Roman" w:hAnsi="Times New Roman"/>
          <w:b/>
          <w:sz w:val="20"/>
          <w:szCs w:val="20"/>
        </w:rPr>
        <w:t>6</w:t>
      </w:r>
      <w:r w:rsidR="00BA618E" w:rsidRPr="001C6276">
        <w:rPr>
          <w:rFonts w:ascii="Times New Roman" w:hAnsi="Times New Roman"/>
          <w:b/>
          <w:sz w:val="20"/>
          <w:szCs w:val="20"/>
        </w:rPr>
        <w:t>0</w:t>
      </w:r>
      <w:r w:rsidRPr="001C6276">
        <w:rPr>
          <w:rFonts w:ascii="Times New Roman" w:hAnsi="Times New Roman"/>
          <w:b/>
          <w:sz w:val="20"/>
          <w:szCs w:val="20"/>
        </w:rPr>
        <w:t> </w:t>
      </w:r>
      <w:r w:rsidR="0061494F" w:rsidRPr="001C6276">
        <w:rPr>
          <w:rFonts w:ascii="Times New Roman" w:hAnsi="Times New Roman"/>
          <w:b/>
          <w:sz w:val="20"/>
          <w:szCs w:val="20"/>
        </w:rPr>
        <w:t>0</w:t>
      </w:r>
      <w:r w:rsidRPr="001C6276">
        <w:rPr>
          <w:rFonts w:ascii="Times New Roman" w:hAnsi="Times New Roman"/>
          <w:b/>
          <w:sz w:val="20"/>
          <w:szCs w:val="20"/>
        </w:rPr>
        <w:t>00 litrów,</w:t>
      </w:r>
      <w:bookmarkEnd w:id="13"/>
      <w:r w:rsidR="00AD2E21" w:rsidRPr="001C6276">
        <w:rPr>
          <w:rFonts w:ascii="Times New Roman" w:hAnsi="Times New Roman"/>
          <w:b/>
          <w:sz w:val="20"/>
          <w:szCs w:val="20"/>
        </w:rPr>
        <w:t xml:space="preserve"> </w:t>
      </w:r>
    </w:p>
    <w:p w:rsidR="008878AC" w:rsidRPr="001C6276" w:rsidRDefault="008878AC" w:rsidP="00E44536">
      <w:pPr>
        <w:pStyle w:val="Akapitzlist"/>
        <w:tabs>
          <w:tab w:val="left" w:pos="426"/>
          <w:tab w:val="left" w:pos="709"/>
        </w:tabs>
        <w:ind w:left="360"/>
        <w:jc w:val="both"/>
        <w:rPr>
          <w:rFonts w:ascii="Times New Roman" w:hAnsi="Times New Roman"/>
          <w:sz w:val="20"/>
          <w:szCs w:val="20"/>
        </w:rPr>
      </w:pPr>
      <w:r w:rsidRPr="001C6276">
        <w:rPr>
          <w:rFonts w:ascii="Times New Roman" w:hAnsi="Times New Roman"/>
          <w:sz w:val="20"/>
          <w:szCs w:val="20"/>
        </w:rPr>
        <w:t xml:space="preserve">w ilościach wynikających z bieżących potrzeb Zamawiającego, spełniających wymagania: </w:t>
      </w:r>
    </w:p>
    <w:p w:rsidR="008878AC" w:rsidRPr="001C6276" w:rsidRDefault="008878AC">
      <w:pPr>
        <w:pStyle w:val="Akapitzlist"/>
        <w:numPr>
          <w:ilvl w:val="2"/>
          <w:numId w:val="25"/>
        </w:numPr>
        <w:jc w:val="both"/>
        <w:rPr>
          <w:rFonts w:ascii="Times New Roman" w:hAnsi="Times New Roman"/>
          <w:sz w:val="20"/>
          <w:szCs w:val="20"/>
        </w:rPr>
      </w:pPr>
      <w:r w:rsidRPr="001C6276">
        <w:rPr>
          <w:rFonts w:ascii="Times New Roman" w:hAnsi="Times New Roman"/>
          <w:sz w:val="20"/>
          <w:szCs w:val="20"/>
        </w:rPr>
        <w:t xml:space="preserve">Paliwo musi odpowiadać aktualnie obowiązującym wymaganiom jakościowym określonym w rozporządzeniu Ministra Gospodarki z dnia 9 października 2015 r. w sprawie wymagań jakościowych dla paliw ciekłych oraz </w:t>
      </w:r>
      <w:r w:rsidR="00E153A7" w:rsidRPr="001C6276">
        <w:rPr>
          <w:rFonts w:ascii="Times New Roman" w:hAnsi="Times New Roman"/>
          <w:sz w:val="20"/>
          <w:szCs w:val="20"/>
        </w:rPr>
        <w:t>wymagania obowiązującej normy PN-EN 590</w:t>
      </w:r>
      <w:r w:rsidRPr="001C6276">
        <w:rPr>
          <w:rFonts w:ascii="Times New Roman" w:hAnsi="Times New Roman"/>
          <w:sz w:val="20"/>
          <w:szCs w:val="20"/>
        </w:rPr>
        <w:t xml:space="preserve">. </w:t>
      </w:r>
    </w:p>
    <w:p w:rsidR="008878AC" w:rsidRPr="001C6276" w:rsidRDefault="008878AC">
      <w:pPr>
        <w:pStyle w:val="Akapitzlist"/>
        <w:numPr>
          <w:ilvl w:val="2"/>
          <w:numId w:val="25"/>
        </w:numPr>
        <w:jc w:val="both"/>
        <w:rPr>
          <w:rFonts w:ascii="Times New Roman" w:hAnsi="Times New Roman"/>
          <w:sz w:val="20"/>
          <w:szCs w:val="20"/>
        </w:rPr>
      </w:pPr>
      <w:r w:rsidRPr="001C6276">
        <w:rPr>
          <w:rFonts w:ascii="Times New Roman" w:hAnsi="Times New Roman"/>
          <w:sz w:val="20"/>
          <w:szCs w:val="20"/>
        </w:rPr>
        <w:t xml:space="preserve">Dodatkowo do oleju napędowego pobieranego w okresie zimowym Wykonawca będzie stosował olej napędowy o parametrach – zakresach dla olejów napędowych o polepszonych właściwościach niskotemperaturowych zgodnie z wytycznymi zamieszczonymi w Rozporządzeniu Ministra Gospodarki z dnia 9 października 2015r. w sprawie wymagań jakościowych dla paliw ciekłych. </w:t>
      </w:r>
    </w:p>
    <w:p w:rsidR="008878AC" w:rsidRPr="001C6276" w:rsidRDefault="008878AC">
      <w:pPr>
        <w:pStyle w:val="Akapitzlist"/>
        <w:numPr>
          <w:ilvl w:val="2"/>
          <w:numId w:val="25"/>
        </w:numPr>
        <w:jc w:val="both"/>
        <w:rPr>
          <w:rFonts w:ascii="Times New Roman" w:hAnsi="Times New Roman"/>
          <w:sz w:val="20"/>
          <w:szCs w:val="20"/>
        </w:rPr>
      </w:pPr>
      <w:r w:rsidRPr="001C6276">
        <w:rPr>
          <w:rFonts w:ascii="Times New Roman" w:hAnsi="Times New Roman"/>
          <w:sz w:val="20"/>
          <w:szCs w:val="20"/>
        </w:rPr>
        <w:t>Jednocześnie oferowane zamawiającemu paliwo musi spełniać normy i wymagania jakościowe zgodne z ustawą z dnia 25 sierpnia 2006 r. o systemie monitorowania i kontrolowania jakości paliw.</w:t>
      </w:r>
    </w:p>
    <w:p w:rsidR="00385341" w:rsidRPr="001C6276" w:rsidRDefault="00385341" w:rsidP="00E153A7">
      <w:pPr>
        <w:pStyle w:val="Akapitzlist"/>
        <w:spacing w:after="0" w:line="240" w:lineRule="auto"/>
        <w:ind w:left="426"/>
        <w:jc w:val="both"/>
        <w:rPr>
          <w:rFonts w:ascii="Times New Roman" w:hAnsi="Times New Roman"/>
          <w:sz w:val="20"/>
          <w:szCs w:val="20"/>
        </w:rPr>
      </w:pPr>
    </w:p>
    <w:p w:rsidR="00385341" w:rsidRPr="001C6276" w:rsidRDefault="00385341">
      <w:pPr>
        <w:pStyle w:val="Akapitzlist"/>
        <w:numPr>
          <w:ilvl w:val="1"/>
          <w:numId w:val="25"/>
        </w:numPr>
        <w:tabs>
          <w:tab w:val="left" w:pos="567"/>
        </w:tabs>
        <w:ind w:right="-17"/>
        <w:jc w:val="both"/>
        <w:rPr>
          <w:rFonts w:ascii="Times New Roman" w:hAnsi="Times New Roman"/>
          <w:sz w:val="20"/>
          <w:szCs w:val="20"/>
        </w:rPr>
      </w:pPr>
      <w:bookmarkStart w:id="15" w:name="_Hlk118107054"/>
      <w:r w:rsidRPr="001C6276">
        <w:rPr>
          <w:rFonts w:ascii="Times New Roman" w:hAnsi="Times New Roman"/>
          <w:sz w:val="20"/>
          <w:szCs w:val="20"/>
        </w:rPr>
        <w:t xml:space="preserve">Dostawa oleju napędowego będzie </w:t>
      </w:r>
      <w:r w:rsidR="00154A09" w:rsidRPr="001C6276">
        <w:rPr>
          <w:rFonts w:ascii="Times New Roman" w:hAnsi="Times New Roman"/>
          <w:sz w:val="20"/>
          <w:szCs w:val="20"/>
        </w:rPr>
        <w:t>odbywać się do zbiornika zlokalizowanego na stacji paliw w Tarnowcu będącą własnością Gminnego Przedsiębiorstwa Gospodarki Komunalnej w Tarnowcu Sp. z o. o. w ilościach wynikających z bieżących potrzeb Zamawiającego.</w:t>
      </w:r>
      <w:r w:rsidR="00E977EC" w:rsidRPr="001C6276">
        <w:rPr>
          <w:rFonts w:ascii="Times New Roman" w:hAnsi="Times New Roman"/>
          <w:sz w:val="20"/>
          <w:szCs w:val="20"/>
        </w:rPr>
        <w:t xml:space="preserve"> </w:t>
      </w:r>
    </w:p>
    <w:p w:rsidR="00E44536" w:rsidRPr="001C6276" w:rsidRDefault="00E44536" w:rsidP="00E44536">
      <w:pPr>
        <w:pStyle w:val="Akapitzlist"/>
        <w:tabs>
          <w:tab w:val="left" w:pos="567"/>
        </w:tabs>
        <w:ind w:left="360" w:right="-17"/>
        <w:jc w:val="both"/>
        <w:rPr>
          <w:rFonts w:ascii="Times New Roman" w:hAnsi="Times New Roman"/>
          <w:sz w:val="20"/>
          <w:szCs w:val="20"/>
        </w:rPr>
      </w:pPr>
    </w:p>
    <w:p w:rsidR="00E44536" w:rsidRPr="001C6276" w:rsidRDefault="00E977EC">
      <w:pPr>
        <w:pStyle w:val="Akapitzlist"/>
        <w:numPr>
          <w:ilvl w:val="1"/>
          <w:numId w:val="25"/>
        </w:numPr>
        <w:tabs>
          <w:tab w:val="left" w:pos="567"/>
        </w:tabs>
        <w:ind w:right="-17"/>
        <w:jc w:val="both"/>
        <w:rPr>
          <w:rFonts w:ascii="Times New Roman" w:hAnsi="Times New Roman"/>
          <w:sz w:val="20"/>
          <w:szCs w:val="20"/>
        </w:rPr>
      </w:pPr>
      <w:r w:rsidRPr="001C6276">
        <w:rPr>
          <w:rFonts w:ascii="Times New Roman" w:hAnsi="Times New Roman"/>
          <w:sz w:val="20"/>
          <w:szCs w:val="20"/>
        </w:rPr>
        <w:t xml:space="preserve">Czas na realizację pojedynczej dostawy - Zamawiający wymaga, aby poszczególne dostawy do miejsca magazynowania odbywały się w dni robocze w godzinach 7:00-14:00, nie później niż 48 godzin od momentu złożenia zamówienia przez Zamawiającego. </w:t>
      </w:r>
    </w:p>
    <w:p w:rsidR="00E44536" w:rsidRPr="001C6276" w:rsidRDefault="00E44536" w:rsidP="001D56F4">
      <w:pPr>
        <w:pStyle w:val="Akapitzlist"/>
        <w:spacing w:after="120"/>
        <w:rPr>
          <w:rFonts w:ascii="Times New Roman" w:hAnsi="Times New Roman"/>
          <w:sz w:val="20"/>
          <w:szCs w:val="20"/>
        </w:rPr>
      </w:pPr>
    </w:p>
    <w:p w:rsidR="00154A09" w:rsidRDefault="00E977EC" w:rsidP="001D56F4">
      <w:pPr>
        <w:pStyle w:val="Akapitzlist"/>
        <w:numPr>
          <w:ilvl w:val="1"/>
          <w:numId w:val="25"/>
        </w:numPr>
        <w:tabs>
          <w:tab w:val="left" w:pos="567"/>
        </w:tabs>
        <w:spacing w:before="240" w:after="120" w:line="240" w:lineRule="auto"/>
        <w:ind w:left="357" w:right="-17" w:hanging="357"/>
        <w:jc w:val="both"/>
        <w:rPr>
          <w:rFonts w:ascii="Times New Roman" w:hAnsi="Times New Roman"/>
          <w:sz w:val="20"/>
          <w:szCs w:val="20"/>
        </w:rPr>
      </w:pPr>
      <w:r w:rsidRPr="001C6276">
        <w:rPr>
          <w:rFonts w:ascii="Times New Roman" w:hAnsi="Times New Roman"/>
          <w:sz w:val="20"/>
          <w:szCs w:val="20"/>
        </w:rPr>
        <w:t xml:space="preserve">Wielkość dostawy - Planowana wielkość jednorazowej dostawy wyniesie nie mniej niż 4 000 litrów i nie więcej niż </w:t>
      </w:r>
      <w:r w:rsidR="005262D1" w:rsidRPr="001C6276">
        <w:rPr>
          <w:rFonts w:ascii="Times New Roman" w:hAnsi="Times New Roman"/>
          <w:sz w:val="20"/>
          <w:szCs w:val="20"/>
        </w:rPr>
        <w:t xml:space="preserve">                 </w:t>
      </w:r>
      <w:r w:rsidRPr="001C6276">
        <w:rPr>
          <w:rFonts w:ascii="Times New Roman" w:hAnsi="Times New Roman"/>
          <w:sz w:val="20"/>
          <w:szCs w:val="20"/>
        </w:rPr>
        <w:t>10 000 litrów oleju napędowego.</w:t>
      </w:r>
    </w:p>
    <w:p w:rsidR="001D56F4" w:rsidRPr="001D56F4" w:rsidRDefault="001D56F4" w:rsidP="001D56F4">
      <w:pPr>
        <w:pStyle w:val="Akapitzlist"/>
        <w:rPr>
          <w:rFonts w:ascii="Times New Roman" w:hAnsi="Times New Roman"/>
          <w:sz w:val="20"/>
          <w:szCs w:val="20"/>
        </w:rPr>
      </w:pPr>
    </w:p>
    <w:bookmarkEnd w:id="14"/>
    <w:bookmarkEnd w:id="15"/>
    <w:p w:rsidR="00F701E9" w:rsidRPr="001C6276" w:rsidRDefault="00F701E9">
      <w:pPr>
        <w:pStyle w:val="Akapitzlist"/>
        <w:numPr>
          <w:ilvl w:val="1"/>
          <w:numId w:val="25"/>
        </w:numPr>
        <w:tabs>
          <w:tab w:val="left" w:pos="567"/>
        </w:tabs>
        <w:spacing w:after="0" w:line="240" w:lineRule="auto"/>
        <w:ind w:left="357" w:right="-17" w:hanging="357"/>
        <w:jc w:val="both"/>
        <w:rPr>
          <w:rFonts w:ascii="Times New Roman" w:hAnsi="Times New Roman"/>
          <w:sz w:val="20"/>
          <w:szCs w:val="20"/>
        </w:rPr>
      </w:pPr>
      <w:r w:rsidRPr="001C6276">
        <w:rPr>
          <w:rFonts w:ascii="Times New Roman" w:hAnsi="Times New Roman"/>
          <w:sz w:val="20"/>
          <w:szCs w:val="20"/>
        </w:rPr>
        <w:t xml:space="preserve">Transport zamówionego oleju napędowego - Zamawiający wymaga aby olej napędowy był dostarczany cysternami samochodowymi wykonawcy, spełniającymi wymagania przewozu drogowego materiałów niebezpiecznych, wyposażonymi w urządzenie pompowe do zrzutu paliwa do zbiorników naziemnych, zakończone wężem o długości co najmniej 10 m. cysterna powinna posiadać legalizowane urządzenie pomiarowe  z kompensacją do 15 </w:t>
      </w:r>
      <w:r w:rsidRPr="001C6276">
        <w:rPr>
          <w:rFonts w:ascii="Times New Roman" w:hAnsi="Times New Roman"/>
          <w:sz w:val="20"/>
          <w:szCs w:val="20"/>
          <w:vertAlign w:val="superscript"/>
        </w:rPr>
        <w:t xml:space="preserve">o </w:t>
      </w:r>
      <w:r w:rsidRPr="001C6276">
        <w:rPr>
          <w:rFonts w:ascii="Times New Roman" w:hAnsi="Times New Roman"/>
          <w:sz w:val="20"/>
          <w:szCs w:val="20"/>
        </w:rPr>
        <w:t>C  do odczytu ilości zrzucanego oleju napędowego. Wykonawca jest odpowiedzialny za zamówiony olej napędowy do chwili jego zrzutu do zbiorników Zamawiającego.</w:t>
      </w:r>
    </w:p>
    <w:p w:rsidR="00E44536" w:rsidRPr="001C6276" w:rsidRDefault="00E44536" w:rsidP="00E44536">
      <w:pPr>
        <w:pStyle w:val="Akapitzlist"/>
        <w:rPr>
          <w:rFonts w:ascii="Times New Roman" w:hAnsi="Times New Roman"/>
          <w:sz w:val="20"/>
          <w:szCs w:val="20"/>
        </w:rPr>
      </w:pPr>
    </w:p>
    <w:p w:rsidR="00F701E9" w:rsidRPr="001C6276" w:rsidRDefault="00F701E9">
      <w:pPr>
        <w:pStyle w:val="Akapitzlist"/>
        <w:numPr>
          <w:ilvl w:val="1"/>
          <w:numId w:val="25"/>
        </w:numPr>
        <w:tabs>
          <w:tab w:val="left" w:pos="567"/>
        </w:tabs>
        <w:spacing w:after="0" w:line="240" w:lineRule="auto"/>
        <w:ind w:left="357" w:right="-17" w:hanging="357"/>
        <w:jc w:val="both"/>
        <w:rPr>
          <w:rFonts w:ascii="Times New Roman" w:hAnsi="Times New Roman"/>
          <w:sz w:val="20"/>
          <w:szCs w:val="20"/>
        </w:rPr>
      </w:pPr>
      <w:r w:rsidRPr="001C6276">
        <w:rPr>
          <w:rFonts w:ascii="Times New Roman" w:hAnsi="Times New Roman"/>
          <w:sz w:val="20"/>
          <w:szCs w:val="20"/>
        </w:rPr>
        <w:t>Sprawdzenie kompletacji i autentyczności dokumentów - Wykonawca zobowiązany jest dołączyć do każdej dostawy:</w:t>
      </w:r>
    </w:p>
    <w:p w:rsidR="00F701E9" w:rsidRPr="001C6276" w:rsidRDefault="00F701E9">
      <w:pPr>
        <w:pStyle w:val="Akapitzlist"/>
        <w:numPr>
          <w:ilvl w:val="2"/>
          <w:numId w:val="25"/>
        </w:numPr>
        <w:tabs>
          <w:tab w:val="left" w:pos="709"/>
        </w:tabs>
        <w:spacing w:after="0" w:line="240" w:lineRule="auto"/>
        <w:ind w:left="709" w:right="-17" w:hanging="567"/>
        <w:jc w:val="both"/>
        <w:rPr>
          <w:rFonts w:ascii="Times New Roman" w:hAnsi="Times New Roman"/>
          <w:sz w:val="20"/>
          <w:szCs w:val="20"/>
        </w:rPr>
      </w:pPr>
      <w:r w:rsidRPr="001C6276">
        <w:rPr>
          <w:rFonts w:ascii="Times New Roman" w:hAnsi="Times New Roman"/>
          <w:sz w:val="20"/>
          <w:szCs w:val="20"/>
        </w:rPr>
        <w:t>Świadectwo jakości dostarczonego oleju napędowego, sporządzone przez uprawnione laboratorium. Świadectwo to musi zawierać podstawowe dane charakteryzujące dostarczony olej napędowy, oraz musi być zaopatrzone w datę wykonania badań. Wymagany jest oryginał dokumentu, opatrzony podpisem i opieczętowany lub jego kopia/wydruk autoryzowany przez Dostawcę lub osobę przez niego upoważnioną. Brak świadectwa jakości albo udokumentowana w nim niezgodność z obowiązującymi normami może być podstawą odmowy przyjęcia dostarczonego oleju napędowego.</w:t>
      </w:r>
    </w:p>
    <w:p w:rsidR="00F701E9" w:rsidRPr="001C6276" w:rsidRDefault="00F701E9">
      <w:pPr>
        <w:pStyle w:val="Akapitzlist"/>
        <w:numPr>
          <w:ilvl w:val="2"/>
          <w:numId w:val="25"/>
        </w:numPr>
        <w:tabs>
          <w:tab w:val="left" w:pos="709"/>
        </w:tabs>
        <w:spacing w:after="0" w:line="240" w:lineRule="auto"/>
        <w:ind w:left="709" w:right="-17" w:hanging="567"/>
        <w:jc w:val="both"/>
        <w:rPr>
          <w:rFonts w:ascii="Times New Roman" w:hAnsi="Times New Roman"/>
          <w:sz w:val="20"/>
          <w:szCs w:val="20"/>
        </w:rPr>
      </w:pPr>
      <w:r w:rsidRPr="001C6276">
        <w:rPr>
          <w:rFonts w:ascii="Times New Roman" w:hAnsi="Times New Roman"/>
          <w:sz w:val="20"/>
          <w:szCs w:val="20"/>
        </w:rPr>
        <w:t xml:space="preserve">Dokument wydania oleju napędowego z bazy przeładunkowej. Dokument wydania oleju napędowego z bazy przeładunkowej nie może być wystawiony wcześniej niż 24 godziny poprzedzające dostawę. Wymagany jest oryginał dokumentu, opatrzony podpisem i opieczętowany lub jego kopia/wydruk  autoryzowany przez Dostawcę </w:t>
      </w:r>
      <w:r w:rsidRPr="001C6276">
        <w:rPr>
          <w:rFonts w:ascii="Times New Roman" w:hAnsi="Times New Roman"/>
          <w:sz w:val="20"/>
          <w:szCs w:val="20"/>
        </w:rPr>
        <w:lastRenderedPageBreak/>
        <w:t>lub osobę przez niego upoważnioną. Brak dokumentu może być podstawą odmowy przyjęcia dostarczonego oleju napędowego.</w:t>
      </w:r>
    </w:p>
    <w:p w:rsidR="00E44536" w:rsidRPr="001C6276" w:rsidRDefault="00E44536" w:rsidP="00E44536">
      <w:pPr>
        <w:pStyle w:val="Akapitzlist"/>
        <w:tabs>
          <w:tab w:val="left" w:pos="709"/>
        </w:tabs>
        <w:spacing w:after="0" w:line="240" w:lineRule="auto"/>
        <w:ind w:left="709" w:right="-17"/>
        <w:jc w:val="both"/>
        <w:rPr>
          <w:rFonts w:ascii="Times New Roman" w:hAnsi="Times New Roman"/>
          <w:sz w:val="20"/>
          <w:szCs w:val="20"/>
        </w:rPr>
      </w:pPr>
    </w:p>
    <w:p w:rsidR="00F701E9" w:rsidRPr="001C6276" w:rsidRDefault="00F701E9">
      <w:pPr>
        <w:pStyle w:val="Akapitzlist"/>
        <w:numPr>
          <w:ilvl w:val="1"/>
          <w:numId w:val="25"/>
        </w:numPr>
        <w:tabs>
          <w:tab w:val="left" w:pos="567"/>
        </w:tabs>
        <w:ind w:right="-17"/>
        <w:jc w:val="both"/>
        <w:rPr>
          <w:rFonts w:ascii="Times New Roman" w:hAnsi="Times New Roman"/>
          <w:sz w:val="20"/>
          <w:szCs w:val="20"/>
        </w:rPr>
      </w:pPr>
      <w:r w:rsidRPr="001C6276">
        <w:rPr>
          <w:rFonts w:ascii="Times New Roman" w:hAnsi="Times New Roman"/>
          <w:sz w:val="20"/>
          <w:szCs w:val="20"/>
        </w:rPr>
        <w:t xml:space="preserve">Ocena jakości dostarczonego oleju napędowego odbywa się poprzez: </w:t>
      </w:r>
    </w:p>
    <w:p w:rsidR="00F701E9" w:rsidRPr="001C6276" w:rsidRDefault="00F701E9">
      <w:pPr>
        <w:pStyle w:val="Akapitzlist"/>
        <w:numPr>
          <w:ilvl w:val="2"/>
          <w:numId w:val="25"/>
        </w:numPr>
        <w:tabs>
          <w:tab w:val="left" w:pos="709"/>
        </w:tabs>
        <w:ind w:right="-17" w:hanging="578"/>
        <w:jc w:val="both"/>
        <w:rPr>
          <w:rFonts w:ascii="Times New Roman" w:hAnsi="Times New Roman"/>
          <w:sz w:val="20"/>
          <w:szCs w:val="20"/>
        </w:rPr>
      </w:pPr>
      <w:r w:rsidRPr="001C6276">
        <w:rPr>
          <w:rFonts w:ascii="Times New Roman" w:hAnsi="Times New Roman"/>
          <w:sz w:val="20"/>
          <w:szCs w:val="20"/>
        </w:rPr>
        <w:t>porównanie jego parametrów zapisanych w dostarczonym świadectwie jakości z wymaganiami określonymi przez normy,</w:t>
      </w:r>
    </w:p>
    <w:p w:rsidR="00F701E9" w:rsidRPr="001C6276" w:rsidRDefault="00F701E9">
      <w:pPr>
        <w:pStyle w:val="Akapitzlist"/>
        <w:numPr>
          <w:ilvl w:val="2"/>
          <w:numId w:val="25"/>
        </w:numPr>
        <w:tabs>
          <w:tab w:val="left" w:pos="709"/>
        </w:tabs>
        <w:ind w:right="-17" w:hanging="578"/>
        <w:jc w:val="both"/>
        <w:rPr>
          <w:rFonts w:ascii="Times New Roman" w:hAnsi="Times New Roman"/>
          <w:sz w:val="20"/>
          <w:szCs w:val="20"/>
        </w:rPr>
      </w:pPr>
      <w:r w:rsidRPr="001C6276">
        <w:rPr>
          <w:rFonts w:ascii="Times New Roman" w:hAnsi="Times New Roman"/>
          <w:sz w:val="20"/>
          <w:szCs w:val="20"/>
        </w:rPr>
        <w:t>ocenę organoleptyczną próbki paliwa, a w szczególności zapach, barwę, klarowność, brak zanieczyszczeń mechanicznych.</w:t>
      </w:r>
    </w:p>
    <w:p w:rsidR="00E44536" w:rsidRPr="001C6276" w:rsidRDefault="00E44536" w:rsidP="00E44536">
      <w:pPr>
        <w:pStyle w:val="Akapitzlist"/>
        <w:tabs>
          <w:tab w:val="left" w:pos="709"/>
        </w:tabs>
        <w:ind w:right="-17"/>
        <w:jc w:val="both"/>
        <w:rPr>
          <w:rFonts w:ascii="Times New Roman" w:hAnsi="Times New Roman"/>
          <w:sz w:val="20"/>
          <w:szCs w:val="20"/>
        </w:rPr>
      </w:pPr>
    </w:p>
    <w:p w:rsidR="00F701E9" w:rsidRPr="001C6276" w:rsidRDefault="00F701E9">
      <w:pPr>
        <w:pStyle w:val="Akapitzlist"/>
        <w:numPr>
          <w:ilvl w:val="1"/>
          <w:numId w:val="25"/>
        </w:numPr>
        <w:tabs>
          <w:tab w:val="left" w:pos="567"/>
        </w:tabs>
        <w:ind w:right="-17"/>
        <w:jc w:val="both"/>
        <w:rPr>
          <w:rFonts w:ascii="Times New Roman" w:hAnsi="Times New Roman"/>
          <w:sz w:val="20"/>
          <w:szCs w:val="20"/>
        </w:rPr>
      </w:pPr>
      <w:r w:rsidRPr="001C6276">
        <w:rPr>
          <w:rFonts w:ascii="Times New Roman" w:hAnsi="Times New Roman"/>
          <w:sz w:val="20"/>
          <w:szCs w:val="20"/>
        </w:rPr>
        <w:t>Określenie ilości faktycznie dostarczonego oleju napędowego:</w:t>
      </w:r>
    </w:p>
    <w:p w:rsidR="00F701E9" w:rsidRPr="001C6276" w:rsidRDefault="00F701E9">
      <w:pPr>
        <w:pStyle w:val="Akapitzlist"/>
        <w:numPr>
          <w:ilvl w:val="2"/>
          <w:numId w:val="25"/>
        </w:numPr>
        <w:tabs>
          <w:tab w:val="left" w:pos="709"/>
        </w:tabs>
        <w:ind w:right="-17" w:hanging="578"/>
        <w:jc w:val="both"/>
        <w:rPr>
          <w:rFonts w:ascii="Times New Roman" w:hAnsi="Times New Roman"/>
          <w:sz w:val="20"/>
          <w:szCs w:val="20"/>
        </w:rPr>
      </w:pPr>
      <w:r w:rsidRPr="001C6276">
        <w:rPr>
          <w:rFonts w:ascii="Times New Roman" w:hAnsi="Times New Roman"/>
          <w:sz w:val="20"/>
          <w:szCs w:val="20"/>
        </w:rPr>
        <w:t>Przez faktyczną ilość dostarczonego oleju napędowego rozumie się taką, wyrażoną w litrach objętość oleju napędowego, którego masa w temperaturze referencyjnej 15°C jest równa masie oleju napędowego zrzuconego do zbiornika Zamawiającego.</w:t>
      </w:r>
    </w:p>
    <w:p w:rsidR="00F701E9" w:rsidRPr="001C6276" w:rsidRDefault="00F701E9">
      <w:pPr>
        <w:pStyle w:val="Akapitzlist"/>
        <w:numPr>
          <w:ilvl w:val="2"/>
          <w:numId w:val="25"/>
        </w:numPr>
        <w:tabs>
          <w:tab w:val="left" w:pos="709"/>
        </w:tabs>
        <w:ind w:right="-17" w:hanging="578"/>
        <w:jc w:val="both"/>
        <w:rPr>
          <w:rFonts w:ascii="Times New Roman" w:hAnsi="Times New Roman"/>
          <w:sz w:val="20"/>
          <w:szCs w:val="20"/>
        </w:rPr>
      </w:pPr>
      <w:r w:rsidRPr="001C6276">
        <w:rPr>
          <w:rFonts w:ascii="Times New Roman" w:hAnsi="Times New Roman"/>
          <w:sz w:val="20"/>
          <w:szCs w:val="20"/>
        </w:rPr>
        <w:t xml:space="preserve">W celu wyeliminowania niejasności związanych z określeniem ilości faktycznie dostarczonego oleju napędowego w wyniku zmian temperatury Zamawiający podaje sposoby, jakimi ilość ta będzie określana: </w:t>
      </w:r>
    </w:p>
    <w:p w:rsidR="00F701E9" w:rsidRPr="001C6276" w:rsidRDefault="00F701E9" w:rsidP="00E44536">
      <w:pPr>
        <w:ind w:left="709"/>
        <w:jc w:val="both"/>
        <w:rPr>
          <w:b/>
          <w:bCs/>
          <w:sz w:val="20"/>
          <w:szCs w:val="20"/>
        </w:rPr>
      </w:pPr>
      <w:r w:rsidRPr="001C6276">
        <w:rPr>
          <w:b/>
          <w:bCs/>
          <w:sz w:val="20"/>
          <w:szCs w:val="20"/>
        </w:rPr>
        <w:t>Sposób 1.</w:t>
      </w:r>
    </w:p>
    <w:p w:rsidR="00F701E9" w:rsidRPr="001C6276" w:rsidRDefault="00F701E9" w:rsidP="00E44536">
      <w:pPr>
        <w:ind w:left="709"/>
        <w:jc w:val="both"/>
        <w:rPr>
          <w:sz w:val="20"/>
          <w:szCs w:val="20"/>
        </w:rPr>
      </w:pPr>
      <w:r w:rsidRPr="001C6276">
        <w:rPr>
          <w:sz w:val="20"/>
          <w:szCs w:val="20"/>
        </w:rPr>
        <w:t>Przez przyjęcie ilości oleju napędowego zapisanej w dowodzie wydania o ile ilość ta jest określona w temperaturze referencyjnej 15</w:t>
      </w:r>
      <w:r w:rsidRPr="001C6276">
        <w:rPr>
          <w:sz w:val="20"/>
          <w:szCs w:val="20"/>
          <w:vertAlign w:val="superscript"/>
        </w:rPr>
        <w:t>o</w:t>
      </w:r>
      <w:r w:rsidRPr="001C6276">
        <w:rPr>
          <w:sz w:val="20"/>
          <w:szCs w:val="20"/>
        </w:rPr>
        <w:t xml:space="preserve">C, komora autocysterny, z której następuje zrzut oleju napędowego została zalana z legalizowanego urządzenia (nalewaka), komora ta jest zaplombowana, plomba nie jest naruszona, a po zrzucie paliwa komora autocysterny jest pusta. </w:t>
      </w:r>
    </w:p>
    <w:p w:rsidR="00F701E9" w:rsidRPr="001C6276" w:rsidRDefault="00F701E9" w:rsidP="00E44536">
      <w:pPr>
        <w:ind w:left="709"/>
        <w:jc w:val="both"/>
        <w:rPr>
          <w:sz w:val="20"/>
          <w:szCs w:val="20"/>
        </w:rPr>
      </w:pPr>
    </w:p>
    <w:p w:rsidR="00F701E9" w:rsidRPr="001C6276" w:rsidRDefault="00F701E9" w:rsidP="00E44536">
      <w:pPr>
        <w:ind w:left="709"/>
        <w:jc w:val="both"/>
        <w:rPr>
          <w:b/>
          <w:bCs/>
          <w:sz w:val="20"/>
          <w:szCs w:val="20"/>
        </w:rPr>
      </w:pPr>
      <w:r w:rsidRPr="001C6276">
        <w:rPr>
          <w:b/>
          <w:bCs/>
          <w:sz w:val="20"/>
          <w:szCs w:val="20"/>
        </w:rPr>
        <w:t>Sposób</w:t>
      </w:r>
      <w:r w:rsidR="000A3F04" w:rsidRPr="001C6276">
        <w:rPr>
          <w:b/>
          <w:bCs/>
          <w:sz w:val="20"/>
          <w:szCs w:val="20"/>
        </w:rPr>
        <w:t xml:space="preserve"> </w:t>
      </w:r>
      <w:r w:rsidRPr="001C6276">
        <w:rPr>
          <w:b/>
          <w:bCs/>
          <w:sz w:val="20"/>
          <w:szCs w:val="20"/>
        </w:rPr>
        <w:t>2.</w:t>
      </w:r>
    </w:p>
    <w:p w:rsidR="00F701E9" w:rsidRPr="001C6276" w:rsidRDefault="00F701E9" w:rsidP="00E44536">
      <w:pPr>
        <w:ind w:left="709"/>
        <w:jc w:val="both"/>
        <w:rPr>
          <w:sz w:val="20"/>
          <w:szCs w:val="20"/>
        </w:rPr>
      </w:pPr>
      <w:r w:rsidRPr="001C6276">
        <w:rPr>
          <w:sz w:val="20"/>
          <w:szCs w:val="20"/>
        </w:rPr>
        <w:t>Przez przyjęcie wskazania legalizowanego przepływomierza autocysterny z kompensacją do 15</w:t>
      </w:r>
      <w:r w:rsidRPr="001C6276">
        <w:rPr>
          <w:sz w:val="20"/>
          <w:szCs w:val="20"/>
          <w:vertAlign w:val="superscript"/>
        </w:rPr>
        <w:t>o</w:t>
      </w:r>
      <w:r w:rsidRPr="001C6276">
        <w:rPr>
          <w:sz w:val="20"/>
          <w:szCs w:val="20"/>
        </w:rPr>
        <w:t>C z uwzględnieniem jego błędu pomiaru pod warunkiem przedłożenia aktualnego świadectwa legalizacji tego przepływomierza.</w:t>
      </w:r>
    </w:p>
    <w:p w:rsidR="00F701E9" w:rsidRPr="001C6276" w:rsidRDefault="00F701E9" w:rsidP="00E44536">
      <w:pPr>
        <w:ind w:left="709"/>
        <w:jc w:val="both"/>
        <w:rPr>
          <w:sz w:val="20"/>
          <w:szCs w:val="20"/>
        </w:rPr>
      </w:pPr>
    </w:p>
    <w:p w:rsidR="00F701E9" w:rsidRPr="001C6276" w:rsidRDefault="00F701E9" w:rsidP="00E44536">
      <w:pPr>
        <w:ind w:left="709"/>
        <w:jc w:val="both"/>
        <w:rPr>
          <w:b/>
          <w:bCs/>
          <w:sz w:val="20"/>
          <w:szCs w:val="20"/>
        </w:rPr>
      </w:pPr>
      <w:r w:rsidRPr="001C6276">
        <w:rPr>
          <w:b/>
          <w:bCs/>
          <w:sz w:val="20"/>
          <w:szCs w:val="20"/>
        </w:rPr>
        <w:t>Sposób 3.</w:t>
      </w:r>
    </w:p>
    <w:p w:rsidR="00F701E9" w:rsidRPr="001C6276" w:rsidRDefault="00F701E9" w:rsidP="00E44536">
      <w:pPr>
        <w:ind w:left="709"/>
        <w:jc w:val="both"/>
        <w:rPr>
          <w:sz w:val="20"/>
          <w:szCs w:val="20"/>
        </w:rPr>
      </w:pPr>
      <w:r w:rsidRPr="001C6276">
        <w:rPr>
          <w:sz w:val="20"/>
          <w:szCs w:val="20"/>
        </w:rPr>
        <w:t>Przez wyznaczenie ilorazu masy dostarczonego oleju napędowego i jego gęstości</w:t>
      </w:r>
      <w:r w:rsidR="000A3F04" w:rsidRPr="001C6276">
        <w:rPr>
          <w:sz w:val="20"/>
          <w:szCs w:val="20"/>
        </w:rPr>
        <w:t xml:space="preserve"> </w:t>
      </w:r>
      <w:r w:rsidRPr="001C6276">
        <w:rPr>
          <w:sz w:val="20"/>
          <w:szCs w:val="20"/>
        </w:rPr>
        <w:t xml:space="preserve">w temperaturze referencyjnej 15°C. Masa dostarczonego oleju napędowego jest określana w wyniku ważenia autocysterny na legalizowanej wadze samochodowej Zamawiającego przed i po zrzucie oleju napędowego do zbiornika, skorygowanego o wartość współczynnika waga-masa z tabeli nr 56 opublikowanej przez American Petroleum </w:t>
      </w:r>
      <w:proofErr w:type="spellStart"/>
      <w:r w:rsidRPr="001C6276">
        <w:rPr>
          <w:sz w:val="20"/>
          <w:szCs w:val="20"/>
        </w:rPr>
        <w:t>Institute</w:t>
      </w:r>
      <w:proofErr w:type="spellEnd"/>
      <w:r w:rsidRPr="001C6276">
        <w:rPr>
          <w:sz w:val="20"/>
          <w:szCs w:val="20"/>
        </w:rPr>
        <w:t xml:space="preserve"> i wymienionej w normie PN-ISO 91-1, a jego gęstość w temperaturze referencyjnej 15°C odczytywana jest z dostarczonego świadectwa jakości. Autocysterna, o ile warunki techniczne na to pozwalają będzie ważona na dwóch legalizowanych wagach samochodowych a do wyliczenia faktycznej ilości zostanie przyjęta wartość z wagi, która wskaże większą masę.</w:t>
      </w:r>
    </w:p>
    <w:p w:rsidR="00F701E9" w:rsidRPr="001C6276" w:rsidRDefault="00F701E9" w:rsidP="000A3F04">
      <w:pPr>
        <w:jc w:val="both"/>
        <w:rPr>
          <w:sz w:val="20"/>
          <w:szCs w:val="20"/>
        </w:rPr>
      </w:pPr>
    </w:p>
    <w:p w:rsidR="00F701E9" w:rsidRPr="001C6276" w:rsidRDefault="00F701E9">
      <w:pPr>
        <w:pStyle w:val="Akapitzlist"/>
        <w:numPr>
          <w:ilvl w:val="1"/>
          <w:numId w:val="25"/>
        </w:numPr>
        <w:rPr>
          <w:rFonts w:ascii="Times New Roman" w:hAnsi="Times New Roman"/>
          <w:sz w:val="20"/>
          <w:szCs w:val="20"/>
        </w:rPr>
      </w:pPr>
      <w:r w:rsidRPr="001C6276">
        <w:rPr>
          <w:rFonts w:ascii="Times New Roman" w:hAnsi="Times New Roman"/>
          <w:sz w:val="20"/>
          <w:szCs w:val="20"/>
        </w:rPr>
        <w:t xml:space="preserve">Kontrola ilości dostarczonego oleju napędowego: </w:t>
      </w:r>
    </w:p>
    <w:p w:rsidR="00F701E9" w:rsidRPr="001C6276" w:rsidRDefault="00F701E9" w:rsidP="0027451A">
      <w:pPr>
        <w:pStyle w:val="Akapitzlist"/>
        <w:ind w:left="360"/>
        <w:jc w:val="both"/>
        <w:rPr>
          <w:rFonts w:ascii="Times New Roman" w:hAnsi="Times New Roman"/>
          <w:sz w:val="20"/>
          <w:szCs w:val="20"/>
        </w:rPr>
      </w:pPr>
      <w:r w:rsidRPr="001C6276">
        <w:rPr>
          <w:rFonts w:ascii="Times New Roman" w:hAnsi="Times New Roman"/>
          <w:sz w:val="20"/>
          <w:szCs w:val="20"/>
        </w:rPr>
        <w:t>Niezależnie od przyjętego sposobu określenia faktycznej ilości dostarczonego oleju napędowego Zamawiający ma prawo każdorazowo:</w:t>
      </w:r>
    </w:p>
    <w:p w:rsidR="00F701E9" w:rsidRPr="001C6276" w:rsidRDefault="00F701E9">
      <w:pPr>
        <w:pStyle w:val="Akapitzlist"/>
        <w:numPr>
          <w:ilvl w:val="2"/>
          <w:numId w:val="25"/>
        </w:numPr>
        <w:ind w:hanging="578"/>
        <w:jc w:val="both"/>
        <w:rPr>
          <w:rFonts w:ascii="Times New Roman" w:hAnsi="Times New Roman"/>
          <w:sz w:val="20"/>
          <w:szCs w:val="20"/>
        </w:rPr>
      </w:pPr>
      <w:r w:rsidRPr="001C6276">
        <w:rPr>
          <w:rFonts w:ascii="Times New Roman" w:hAnsi="Times New Roman"/>
          <w:sz w:val="20"/>
          <w:szCs w:val="20"/>
        </w:rPr>
        <w:t>odczytać wskazania urządzenia pomiarowego autocysterny,</w:t>
      </w:r>
    </w:p>
    <w:p w:rsidR="00F701E9" w:rsidRPr="001C6276" w:rsidRDefault="00F701E9">
      <w:pPr>
        <w:pStyle w:val="Akapitzlist"/>
        <w:numPr>
          <w:ilvl w:val="2"/>
          <w:numId w:val="25"/>
        </w:numPr>
        <w:ind w:hanging="578"/>
        <w:jc w:val="both"/>
        <w:rPr>
          <w:rFonts w:ascii="Times New Roman" w:hAnsi="Times New Roman"/>
          <w:sz w:val="20"/>
          <w:szCs w:val="20"/>
        </w:rPr>
      </w:pPr>
      <w:r w:rsidRPr="001C6276">
        <w:rPr>
          <w:rFonts w:ascii="Times New Roman" w:hAnsi="Times New Roman"/>
          <w:sz w:val="20"/>
          <w:szCs w:val="20"/>
        </w:rPr>
        <w:t>dokonać sprawdzających pomiarów ilości zrzuconego paliwa poprzez ważenie autocysterny (dla 3 sposobu określenia faktycznej ilości dostarczonego paliwa czynność ta jest obligatoryjna), przed i po zrzucie paliwa,</w:t>
      </w:r>
    </w:p>
    <w:p w:rsidR="00F701E9" w:rsidRPr="001C6276" w:rsidRDefault="00F701E9">
      <w:pPr>
        <w:pStyle w:val="Akapitzlist"/>
        <w:numPr>
          <w:ilvl w:val="2"/>
          <w:numId w:val="25"/>
        </w:numPr>
        <w:ind w:hanging="578"/>
        <w:jc w:val="both"/>
        <w:rPr>
          <w:rFonts w:ascii="Times New Roman" w:hAnsi="Times New Roman"/>
          <w:sz w:val="20"/>
          <w:szCs w:val="20"/>
        </w:rPr>
      </w:pPr>
      <w:r w:rsidRPr="001C6276">
        <w:rPr>
          <w:rFonts w:ascii="Times New Roman" w:hAnsi="Times New Roman"/>
          <w:sz w:val="20"/>
          <w:szCs w:val="20"/>
        </w:rPr>
        <w:t>dokonać pomiaru ilości paliwa w zbiorniku magazynowym przy wykorzystaniu listwy pomiarowej, przed i po zrzucie paliwa,</w:t>
      </w:r>
    </w:p>
    <w:p w:rsidR="00F701E9" w:rsidRPr="001C6276" w:rsidRDefault="00F701E9">
      <w:pPr>
        <w:pStyle w:val="Akapitzlist"/>
        <w:numPr>
          <w:ilvl w:val="2"/>
          <w:numId w:val="25"/>
        </w:numPr>
        <w:ind w:hanging="578"/>
        <w:jc w:val="both"/>
        <w:rPr>
          <w:rFonts w:ascii="Times New Roman" w:hAnsi="Times New Roman"/>
          <w:sz w:val="20"/>
          <w:szCs w:val="20"/>
        </w:rPr>
      </w:pPr>
      <w:r w:rsidRPr="001C6276">
        <w:rPr>
          <w:rFonts w:ascii="Times New Roman" w:hAnsi="Times New Roman"/>
          <w:sz w:val="20"/>
          <w:szCs w:val="20"/>
        </w:rPr>
        <w:t>zmierzyć temperaturę i gęstość paliwa przy użyciu legalizowanego termoareometru,</w:t>
      </w:r>
    </w:p>
    <w:p w:rsidR="00F701E9" w:rsidRPr="001C6276" w:rsidRDefault="00F701E9">
      <w:pPr>
        <w:pStyle w:val="Akapitzlist"/>
        <w:numPr>
          <w:ilvl w:val="2"/>
          <w:numId w:val="25"/>
        </w:numPr>
        <w:ind w:hanging="578"/>
        <w:jc w:val="both"/>
        <w:rPr>
          <w:rFonts w:ascii="Times New Roman" w:hAnsi="Times New Roman"/>
          <w:sz w:val="20"/>
          <w:szCs w:val="20"/>
        </w:rPr>
      </w:pPr>
      <w:r w:rsidRPr="001C6276">
        <w:rPr>
          <w:rFonts w:ascii="Times New Roman" w:hAnsi="Times New Roman"/>
          <w:sz w:val="20"/>
          <w:szCs w:val="20"/>
        </w:rPr>
        <w:t>pobrać co najmniej 1 próbkę dostarczonego paliwa w ilości ok. 2 litrów, która w przypadku wątpliwości co do jakości dostarczonego paliwa może zostać poddana badaniom przez uprawnione laboratorium. Jeśli proces pobierania próbki, jej przechowywania, transportu oraz badania jakości został przeprowadzony zgodnie z obowiązującymi normami, w szczególności zgodnie z normą PN–EN ISO 3170, wynik badań próbki paliwa jest dla Zamawiającego i Wykonawcy wiążący.</w:t>
      </w:r>
    </w:p>
    <w:p w:rsidR="00A8103D" w:rsidRPr="001C6276" w:rsidRDefault="00A8103D" w:rsidP="003E0009">
      <w:pPr>
        <w:pStyle w:val="Akapitzlist"/>
        <w:ind w:left="851"/>
        <w:rPr>
          <w:rFonts w:ascii="Times New Roman" w:hAnsi="Times New Roman"/>
          <w:sz w:val="20"/>
          <w:szCs w:val="20"/>
        </w:rPr>
      </w:pPr>
    </w:p>
    <w:p w:rsidR="00082F76" w:rsidRPr="001C6276" w:rsidRDefault="00F701E9">
      <w:pPr>
        <w:pStyle w:val="Akapitzlist"/>
        <w:numPr>
          <w:ilvl w:val="1"/>
          <w:numId w:val="25"/>
        </w:numPr>
        <w:ind w:left="567" w:hanging="567"/>
        <w:jc w:val="both"/>
        <w:rPr>
          <w:rFonts w:ascii="Times New Roman" w:hAnsi="Times New Roman"/>
          <w:sz w:val="20"/>
          <w:szCs w:val="20"/>
        </w:rPr>
      </w:pPr>
      <w:r w:rsidRPr="001C6276">
        <w:rPr>
          <w:rFonts w:ascii="Times New Roman" w:hAnsi="Times New Roman"/>
          <w:sz w:val="20"/>
          <w:szCs w:val="20"/>
        </w:rPr>
        <w:t>Sposób rozliczenia w trakcie realizacji przedmiotu zamówienia:</w:t>
      </w:r>
      <w:r w:rsidR="00082F76" w:rsidRPr="001C6276">
        <w:rPr>
          <w:rFonts w:ascii="Times New Roman" w:hAnsi="Times New Roman"/>
          <w:sz w:val="20"/>
          <w:szCs w:val="20"/>
        </w:rPr>
        <w:t xml:space="preserve"> </w:t>
      </w:r>
    </w:p>
    <w:p w:rsidR="00F701E9" w:rsidRPr="001C6276" w:rsidRDefault="00F701E9" w:rsidP="00082F76">
      <w:pPr>
        <w:pStyle w:val="Akapitzlist"/>
        <w:ind w:left="567"/>
        <w:jc w:val="both"/>
        <w:rPr>
          <w:rFonts w:ascii="Times New Roman" w:hAnsi="Times New Roman"/>
          <w:sz w:val="20"/>
          <w:szCs w:val="20"/>
        </w:rPr>
      </w:pPr>
      <w:r w:rsidRPr="001C6276">
        <w:rPr>
          <w:rFonts w:ascii="Times New Roman" w:hAnsi="Times New Roman"/>
          <w:sz w:val="20"/>
          <w:szCs w:val="20"/>
        </w:rPr>
        <w:t>W czasie realizacji zamówienia obowiązywać będzie cena oleju napędowego</w:t>
      </w:r>
      <w:r w:rsidR="00C62259" w:rsidRPr="001C6276">
        <w:rPr>
          <w:rFonts w:ascii="Times New Roman" w:hAnsi="Times New Roman"/>
          <w:sz w:val="20"/>
          <w:szCs w:val="20"/>
        </w:rPr>
        <w:t xml:space="preserve"> u producenta wg komunikatu cenowego podawanego na</w:t>
      </w:r>
      <w:r w:rsidRPr="001C6276">
        <w:rPr>
          <w:rFonts w:ascii="Times New Roman" w:hAnsi="Times New Roman"/>
          <w:sz w:val="20"/>
          <w:szCs w:val="20"/>
        </w:rPr>
        <w:t xml:space="preserve"> oficjalnych stronach internetowych </w:t>
      </w:r>
      <w:r w:rsidR="00C62259" w:rsidRPr="001C6276">
        <w:rPr>
          <w:rFonts w:ascii="Times New Roman" w:hAnsi="Times New Roman"/>
          <w:sz w:val="20"/>
          <w:szCs w:val="20"/>
        </w:rPr>
        <w:t xml:space="preserve">z dnia dostawy. Cena ta zostanie obniżona odpowiednio o opust lub marże. Opust/ marża jest stała wskazana przez wykonawcę w formularzu oferty. Cena </w:t>
      </w:r>
      <w:r w:rsidRPr="001C6276">
        <w:rPr>
          <w:rFonts w:ascii="Times New Roman" w:hAnsi="Times New Roman"/>
          <w:sz w:val="20"/>
          <w:szCs w:val="20"/>
        </w:rPr>
        <w:t xml:space="preserve">wyrażona w zł za </w:t>
      </w:r>
      <w:r w:rsidR="00C62259" w:rsidRPr="001C6276">
        <w:rPr>
          <w:rFonts w:ascii="Times New Roman" w:hAnsi="Times New Roman"/>
          <w:sz w:val="20"/>
          <w:szCs w:val="20"/>
        </w:rPr>
        <w:t xml:space="preserve">1 litr </w:t>
      </w:r>
      <w:r w:rsidRPr="001C6276">
        <w:rPr>
          <w:rFonts w:ascii="Times New Roman" w:hAnsi="Times New Roman"/>
          <w:sz w:val="20"/>
          <w:szCs w:val="20"/>
        </w:rPr>
        <w:t xml:space="preserve">i obliczona w sposób </w:t>
      </w:r>
      <w:r w:rsidRPr="00840A84">
        <w:rPr>
          <w:rFonts w:ascii="Times New Roman" w:hAnsi="Times New Roman"/>
          <w:sz w:val="20"/>
          <w:szCs w:val="20"/>
        </w:rPr>
        <w:t xml:space="preserve">przedstawiony w </w:t>
      </w:r>
      <w:r w:rsidR="00840A84" w:rsidRPr="00840A84">
        <w:rPr>
          <w:rFonts w:ascii="Times New Roman" w:hAnsi="Times New Roman"/>
          <w:sz w:val="20"/>
          <w:szCs w:val="20"/>
        </w:rPr>
        <w:t>Z</w:t>
      </w:r>
      <w:r w:rsidRPr="00840A84">
        <w:rPr>
          <w:rFonts w:ascii="Times New Roman" w:hAnsi="Times New Roman"/>
          <w:sz w:val="20"/>
          <w:szCs w:val="20"/>
        </w:rPr>
        <w:t>ałącznik</w:t>
      </w:r>
      <w:r w:rsidR="00840A84" w:rsidRPr="00840A84">
        <w:rPr>
          <w:rFonts w:ascii="Times New Roman" w:hAnsi="Times New Roman"/>
          <w:sz w:val="20"/>
          <w:szCs w:val="20"/>
        </w:rPr>
        <w:t>u</w:t>
      </w:r>
      <w:r w:rsidRPr="00840A84">
        <w:rPr>
          <w:rFonts w:ascii="Times New Roman" w:hAnsi="Times New Roman"/>
          <w:sz w:val="20"/>
          <w:szCs w:val="20"/>
        </w:rPr>
        <w:t xml:space="preserve"> nr 1</w:t>
      </w:r>
      <w:r w:rsidR="004C1861" w:rsidRPr="00840A84">
        <w:rPr>
          <w:rFonts w:ascii="Times New Roman" w:hAnsi="Times New Roman"/>
          <w:sz w:val="20"/>
          <w:szCs w:val="20"/>
        </w:rPr>
        <w:t xml:space="preserve"> </w:t>
      </w:r>
      <w:r w:rsidRPr="00840A84">
        <w:rPr>
          <w:rFonts w:ascii="Times New Roman" w:hAnsi="Times New Roman"/>
          <w:sz w:val="20"/>
          <w:szCs w:val="20"/>
        </w:rPr>
        <w:t xml:space="preserve">do SWZ. </w:t>
      </w:r>
      <w:r w:rsidRPr="001C6276">
        <w:rPr>
          <w:rFonts w:ascii="Times New Roman" w:hAnsi="Times New Roman"/>
          <w:sz w:val="20"/>
          <w:szCs w:val="20"/>
        </w:rPr>
        <w:t xml:space="preserve">W przypadku opóźnienia terminu dostawy z winy Wykonawcy, do rozliczenia dostawy zostanie przyjęta niższa z dwóch cen: ze wskazanego w zamówieniu dnia dostawy i faktycznego dnia dostawy, obliczonych w sposób </w:t>
      </w:r>
      <w:proofErr w:type="spellStart"/>
      <w:r w:rsidRPr="001C6276">
        <w:rPr>
          <w:rFonts w:ascii="Times New Roman" w:hAnsi="Times New Roman"/>
          <w:sz w:val="20"/>
          <w:szCs w:val="20"/>
        </w:rPr>
        <w:t>j.w</w:t>
      </w:r>
      <w:proofErr w:type="spellEnd"/>
      <w:r w:rsidRPr="001C6276">
        <w:rPr>
          <w:rFonts w:ascii="Times New Roman" w:hAnsi="Times New Roman"/>
          <w:sz w:val="20"/>
          <w:szCs w:val="20"/>
        </w:rPr>
        <w:t xml:space="preserve">. Faktyczna ilość dostarczonego paliwa zostanie ustalona w sposób wybrany przez Wykonawcę. </w:t>
      </w:r>
    </w:p>
    <w:p w:rsidR="00082F76" w:rsidRPr="001C6276" w:rsidRDefault="00082F76" w:rsidP="005F10E0">
      <w:pPr>
        <w:pStyle w:val="Akapitzlist"/>
        <w:ind w:left="709" w:hanging="567"/>
        <w:jc w:val="both"/>
        <w:rPr>
          <w:rFonts w:ascii="Times New Roman" w:hAnsi="Times New Roman"/>
          <w:sz w:val="20"/>
          <w:szCs w:val="20"/>
        </w:rPr>
      </w:pPr>
      <w:r w:rsidRPr="001C6276">
        <w:rPr>
          <w:rFonts w:ascii="Times New Roman" w:hAnsi="Times New Roman"/>
          <w:sz w:val="20"/>
          <w:szCs w:val="20"/>
        </w:rPr>
        <w:t xml:space="preserve">3.10.1 </w:t>
      </w:r>
      <w:r w:rsidR="00F701E9" w:rsidRPr="001C6276">
        <w:rPr>
          <w:rFonts w:ascii="Times New Roman" w:hAnsi="Times New Roman"/>
          <w:sz w:val="20"/>
          <w:szCs w:val="20"/>
        </w:rPr>
        <w:t>Jeśli w związku z wyborem dokonanym przez Wykonawcę faktyczna ilość dostarczonego</w:t>
      </w:r>
      <w:r w:rsidR="007F5315" w:rsidRPr="001C6276">
        <w:rPr>
          <w:rFonts w:ascii="Times New Roman" w:hAnsi="Times New Roman"/>
          <w:sz w:val="20"/>
          <w:szCs w:val="20"/>
        </w:rPr>
        <w:t xml:space="preserve"> paliwa będzie</w:t>
      </w:r>
      <w:r w:rsidRPr="001C6276">
        <w:rPr>
          <w:rFonts w:ascii="Times New Roman" w:hAnsi="Times New Roman"/>
          <w:sz w:val="20"/>
          <w:szCs w:val="20"/>
        </w:rPr>
        <w:t xml:space="preserve"> </w:t>
      </w:r>
      <w:r w:rsidR="00F701E9" w:rsidRPr="001C6276">
        <w:rPr>
          <w:rFonts w:ascii="Times New Roman" w:hAnsi="Times New Roman"/>
          <w:sz w:val="20"/>
          <w:szCs w:val="20"/>
        </w:rPr>
        <w:t>ustalona w sposób 1, a warunki wymagane przez Zamawiającego nie zostaną</w:t>
      </w:r>
      <w:r w:rsidRPr="001C6276">
        <w:rPr>
          <w:rFonts w:ascii="Times New Roman" w:hAnsi="Times New Roman"/>
          <w:sz w:val="20"/>
          <w:szCs w:val="20"/>
        </w:rPr>
        <w:t xml:space="preserve"> spełnione w całości, faktyczna ilość </w:t>
      </w:r>
      <w:r w:rsidR="00F701E9" w:rsidRPr="001C6276">
        <w:rPr>
          <w:rFonts w:ascii="Times New Roman" w:hAnsi="Times New Roman"/>
          <w:sz w:val="20"/>
          <w:szCs w:val="20"/>
        </w:rPr>
        <w:t>dostarczonego paliwa zostanie ustalona w sposób 2.</w:t>
      </w:r>
    </w:p>
    <w:p w:rsidR="00082F76" w:rsidRPr="001C6276" w:rsidRDefault="007F5315" w:rsidP="005B4F3D">
      <w:pPr>
        <w:ind w:left="709" w:hanging="567"/>
        <w:jc w:val="both"/>
        <w:rPr>
          <w:sz w:val="20"/>
          <w:szCs w:val="20"/>
        </w:rPr>
      </w:pPr>
      <w:r w:rsidRPr="001C6276">
        <w:rPr>
          <w:sz w:val="20"/>
          <w:szCs w:val="20"/>
        </w:rPr>
        <w:lastRenderedPageBreak/>
        <w:t xml:space="preserve">3.10.2 </w:t>
      </w:r>
      <w:r w:rsidR="00F701E9" w:rsidRPr="001C6276">
        <w:rPr>
          <w:sz w:val="20"/>
          <w:szCs w:val="20"/>
        </w:rPr>
        <w:t>Jeśli w związku z wyborem dokonanym przez Wykonawcę albo w związku z wystąpieniem okoliczności zapisanej w lit. a), faktyczna ilość dostarczonego paliwa będzie ustalona w sposób 2, a warunki do rozliczenia ilości paliwa w sposób 2 nie zostaną spełnione w całości, faktyczna ilość dostarczonego pal</w:t>
      </w:r>
      <w:r w:rsidR="005B4F3D" w:rsidRPr="001C6276">
        <w:rPr>
          <w:sz w:val="20"/>
          <w:szCs w:val="20"/>
        </w:rPr>
        <w:t>iwa będzie ustalona w sposób 3.</w:t>
      </w:r>
    </w:p>
    <w:p w:rsidR="00F701E9" w:rsidRPr="001C6276" w:rsidRDefault="00C62259" w:rsidP="00C62259">
      <w:pPr>
        <w:ind w:left="709" w:hanging="567"/>
        <w:jc w:val="both"/>
        <w:rPr>
          <w:sz w:val="20"/>
          <w:szCs w:val="20"/>
        </w:rPr>
      </w:pPr>
      <w:r w:rsidRPr="001C6276">
        <w:rPr>
          <w:sz w:val="20"/>
          <w:szCs w:val="20"/>
        </w:rPr>
        <w:t xml:space="preserve">3.10.3 </w:t>
      </w:r>
      <w:r w:rsidR="00F701E9" w:rsidRPr="001C6276">
        <w:rPr>
          <w:sz w:val="20"/>
          <w:szCs w:val="20"/>
        </w:rPr>
        <w:t>Jeśli faktyczna ilość dostarczonego paliwa będzie ustalona w sposób 1 lub 2, a różnica w ilości dostarczonego paliwa ustalonej w ten sposób wynosi więcej niż 0,5% w stosunku do ilości dostarczonego paliwa ustalonej w sposób 3, faktyczna ilość dostarczonego paliwa zostanie ustalona w sposób 3, chyba że Wykonawca wykaże, że różnica o której mowa nie powstała z jego winy. Analogiczne prawo przysługuje Wykonawcy wobec Zamawiającego.</w:t>
      </w:r>
    </w:p>
    <w:p w:rsidR="00C334E0" w:rsidRPr="001C6276" w:rsidRDefault="00C334E0" w:rsidP="00F701E9">
      <w:pPr>
        <w:rPr>
          <w:sz w:val="20"/>
          <w:szCs w:val="20"/>
        </w:rPr>
      </w:pPr>
    </w:p>
    <w:p w:rsidR="00C334E0" w:rsidRPr="001C6276" w:rsidRDefault="00C334E0" w:rsidP="00C334E0">
      <w:pPr>
        <w:rPr>
          <w:sz w:val="20"/>
          <w:szCs w:val="20"/>
        </w:rPr>
      </w:pPr>
      <w:r w:rsidRPr="001C6276">
        <w:rPr>
          <w:sz w:val="20"/>
          <w:szCs w:val="20"/>
        </w:rPr>
        <w:t xml:space="preserve">3.11 </w:t>
      </w:r>
      <w:r w:rsidR="00F701E9" w:rsidRPr="001C6276">
        <w:rPr>
          <w:sz w:val="20"/>
          <w:szCs w:val="20"/>
        </w:rPr>
        <w:t>Olej napędowy nabywany jest wyłącznie na własne potrzeby i nie będzie przeznaczany do dalszej sprzedaży.</w:t>
      </w:r>
    </w:p>
    <w:p w:rsidR="00C334E0" w:rsidRPr="001C6276" w:rsidRDefault="00C334E0" w:rsidP="00C334E0">
      <w:pPr>
        <w:rPr>
          <w:sz w:val="20"/>
          <w:szCs w:val="20"/>
        </w:rPr>
      </w:pPr>
    </w:p>
    <w:p w:rsidR="00C334E0" w:rsidRPr="001C6276" w:rsidRDefault="00C334E0" w:rsidP="00C334E0">
      <w:pPr>
        <w:rPr>
          <w:sz w:val="20"/>
          <w:szCs w:val="20"/>
        </w:rPr>
      </w:pPr>
      <w:r w:rsidRPr="001C6276">
        <w:rPr>
          <w:sz w:val="20"/>
          <w:szCs w:val="20"/>
        </w:rPr>
        <w:t xml:space="preserve">3.12 </w:t>
      </w:r>
      <w:r w:rsidR="008878AC" w:rsidRPr="001C6276">
        <w:rPr>
          <w:rFonts w:eastAsia="Courier New"/>
          <w:sz w:val="20"/>
          <w:szCs w:val="20"/>
        </w:rPr>
        <w:t>Oznaczenie przedmiotu zamówienia wg wspólnego słownika zamówień CPV –</w:t>
      </w:r>
      <w:r w:rsidR="00FF44CB" w:rsidRPr="001C6276">
        <w:rPr>
          <w:rFonts w:eastAsia="Courier New"/>
          <w:sz w:val="20"/>
          <w:szCs w:val="20"/>
        </w:rPr>
        <w:t xml:space="preserve"> </w:t>
      </w:r>
      <w:r w:rsidR="008878AC" w:rsidRPr="001C6276">
        <w:rPr>
          <w:i/>
          <w:sz w:val="20"/>
          <w:szCs w:val="20"/>
        </w:rPr>
        <w:t>09.13.41.00-8 – olej napędowy</w:t>
      </w:r>
      <w:r w:rsidR="008878AC" w:rsidRPr="001C6276">
        <w:rPr>
          <w:sz w:val="20"/>
          <w:szCs w:val="20"/>
        </w:rPr>
        <w:t xml:space="preserve">. </w:t>
      </w:r>
    </w:p>
    <w:p w:rsidR="00C334E0" w:rsidRPr="001C6276" w:rsidRDefault="00C334E0" w:rsidP="00C334E0">
      <w:pPr>
        <w:rPr>
          <w:sz w:val="20"/>
          <w:szCs w:val="20"/>
        </w:rPr>
      </w:pPr>
    </w:p>
    <w:p w:rsidR="00C334E0" w:rsidRPr="001C6276" w:rsidRDefault="00C334E0" w:rsidP="00C334E0">
      <w:pPr>
        <w:rPr>
          <w:rFonts w:eastAsia="Courier New"/>
          <w:sz w:val="20"/>
          <w:szCs w:val="20"/>
        </w:rPr>
      </w:pPr>
      <w:r w:rsidRPr="001C6276">
        <w:rPr>
          <w:sz w:val="20"/>
          <w:szCs w:val="20"/>
        </w:rPr>
        <w:t xml:space="preserve">3.13 </w:t>
      </w:r>
      <w:r w:rsidR="00F42643" w:rsidRPr="001C6276">
        <w:rPr>
          <w:rFonts w:eastAsia="Courier New"/>
          <w:sz w:val="20"/>
          <w:szCs w:val="20"/>
        </w:rPr>
        <w:t xml:space="preserve">Zamawiający nie dokonuje podziału zamówienia na części i tym samym nie dopuszcza składania ofert częściowych. </w:t>
      </w:r>
    </w:p>
    <w:p w:rsidR="00C334E0" w:rsidRPr="001C6276" w:rsidRDefault="00C334E0" w:rsidP="00C334E0">
      <w:pPr>
        <w:ind w:left="426" w:hanging="426"/>
        <w:rPr>
          <w:rFonts w:eastAsia="Courier New"/>
          <w:sz w:val="20"/>
          <w:szCs w:val="20"/>
        </w:rPr>
      </w:pPr>
    </w:p>
    <w:p w:rsidR="00C334E0" w:rsidRPr="001C6276" w:rsidRDefault="00C334E0" w:rsidP="00C334E0">
      <w:pPr>
        <w:ind w:left="426" w:hanging="426"/>
        <w:rPr>
          <w:rFonts w:eastAsia="Courier New"/>
          <w:sz w:val="20"/>
          <w:szCs w:val="20"/>
        </w:rPr>
      </w:pPr>
      <w:r w:rsidRPr="001C6276">
        <w:rPr>
          <w:rFonts w:eastAsia="Courier New"/>
          <w:sz w:val="20"/>
          <w:szCs w:val="20"/>
        </w:rPr>
        <w:t xml:space="preserve">3.14 </w:t>
      </w:r>
      <w:r w:rsidR="00F42643" w:rsidRPr="001C6276">
        <w:rPr>
          <w:rFonts w:eastAsia="Courier New"/>
          <w:sz w:val="20"/>
          <w:szCs w:val="20"/>
        </w:rPr>
        <w:t>Powody niedokonania podziału zamówienia na części:</w:t>
      </w:r>
    </w:p>
    <w:p w:rsidR="00C334E0" w:rsidRPr="001C6276" w:rsidRDefault="00F42643" w:rsidP="00C334E0">
      <w:pPr>
        <w:ind w:left="426"/>
        <w:rPr>
          <w:sz w:val="20"/>
          <w:szCs w:val="20"/>
        </w:rPr>
      </w:pPr>
      <w:r w:rsidRPr="001C6276">
        <w:rPr>
          <w:rFonts w:eastAsia="Courier New"/>
          <w:sz w:val="20"/>
          <w:szCs w:val="20"/>
        </w:rPr>
        <w:t>Zamawiający nie podzielił zamówienia na części, gdyż przedmiot zamówienia obejmuje dostawę jednego rodzaju asortymentu i stanowi jedną całość. Brak podziału na części nie narusza zasady zachowania uczciwej konkurencji oraz nie ogranicza możliwości ubiegania się o zamówienie małym i średnim</w:t>
      </w:r>
      <w:r w:rsidRPr="001C6276">
        <w:rPr>
          <w:rFonts w:eastAsia="Courier New"/>
          <w:bCs/>
          <w:sz w:val="20"/>
          <w:szCs w:val="20"/>
        </w:rPr>
        <w:t xml:space="preserve"> </w:t>
      </w:r>
      <w:r w:rsidRPr="001C6276">
        <w:rPr>
          <w:rFonts w:eastAsia="Courier New"/>
          <w:sz w:val="20"/>
          <w:szCs w:val="20"/>
        </w:rPr>
        <w:t>przedsiębiorstwom.</w:t>
      </w:r>
    </w:p>
    <w:p w:rsidR="00C334E0" w:rsidRPr="001C6276" w:rsidRDefault="00C334E0" w:rsidP="00C334E0">
      <w:pPr>
        <w:pStyle w:val="Akapitzlist"/>
        <w:autoSpaceDE w:val="0"/>
        <w:adjustRightInd w:val="0"/>
        <w:ind w:left="360" w:right="-17"/>
        <w:jc w:val="both"/>
        <w:rPr>
          <w:rFonts w:ascii="Times New Roman" w:eastAsia="Courier New" w:hAnsi="Times New Roman"/>
          <w:sz w:val="20"/>
          <w:szCs w:val="20"/>
        </w:rPr>
      </w:pPr>
    </w:p>
    <w:p w:rsidR="007018FA" w:rsidRPr="001C6276" w:rsidRDefault="00C334E0" w:rsidP="000A1E85">
      <w:pPr>
        <w:pStyle w:val="Akapitzlist"/>
        <w:autoSpaceDE w:val="0"/>
        <w:adjustRightInd w:val="0"/>
        <w:ind w:left="426" w:right="-17" w:hanging="426"/>
        <w:jc w:val="both"/>
        <w:rPr>
          <w:rFonts w:ascii="Times New Roman" w:eastAsia="Courier New" w:hAnsi="Times New Roman"/>
          <w:sz w:val="20"/>
          <w:szCs w:val="20"/>
        </w:rPr>
      </w:pPr>
      <w:r w:rsidRPr="001C6276">
        <w:rPr>
          <w:rFonts w:ascii="Times New Roman" w:eastAsia="Courier New" w:hAnsi="Times New Roman"/>
          <w:sz w:val="20"/>
          <w:szCs w:val="20"/>
        </w:rPr>
        <w:t xml:space="preserve">3.15 </w:t>
      </w:r>
      <w:r w:rsidR="007018FA" w:rsidRPr="001C6276">
        <w:rPr>
          <w:rFonts w:ascii="Times New Roman" w:eastAsia="Courier New" w:hAnsi="Times New Roman"/>
          <w:sz w:val="20"/>
          <w:szCs w:val="20"/>
        </w:rPr>
        <w:t xml:space="preserve">Szczegółowe warunki realizacji zamówienia określono w Załączniku nr </w:t>
      </w:r>
      <w:r w:rsidR="000A1E85" w:rsidRPr="001C6276">
        <w:rPr>
          <w:rFonts w:ascii="Times New Roman" w:eastAsia="Courier New" w:hAnsi="Times New Roman"/>
          <w:sz w:val="20"/>
          <w:szCs w:val="20"/>
        </w:rPr>
        <w:t>2</w:t>
      </w:r>
      <w:r w:rsidR="007018FA" w:rsidRPr="001C6276">
        <w:rPr>
          <w:rFonts w:ascii="Times New Roman" w:eastAsia="Courier New" w:hAnsi="Times New Roman"/>
          <w:sz w:val="20"/>
          <w:szCs w:val="20"/>
        </w:rPr>
        <w:t xml:space="preserve"> do SWZ (wzór umowy).</w:t>
      </w:r>
    </w:p>
    <w:p w:rsidR="00E25C35" w:rsidRPr="001C6276" w:rsidRDefault="00C334E0" w:rsidP="000A1E85">
      <w:pPr>
        <w:tabs>
          <w:tab w:val="left" w:pos="426"/>
        </w:tabs>
        <w:autoSpaceDE w:val="0"/>
        <w:adjustRightInd w:val="0"/>
        <w:ind w:left="426" w:hanging="426"/>
        <w:contextualSpacing/>
        <w:jc w:val="both"/>
        <w:rPr>
          <w:rFonts w:eastAsia="Courier New"/>
          <w:bCs/>
          <w:sz w:val="20"/>
          <w:szCs w:val="20"/>
        </w:rPr>
      </w:pPr>
      <w:r w:rsidRPr="001C6276">
        <w:rPr>
          <w:rFonts w:eastAsia="Courier New"/>
          <w:bCs/>
          <w:sz w:val="20"/>
          <w:szCs w:val="20"/>
          <w:lang w:eastAsia="en-US"/>
        </w:rPr>
        <w:t xml:space="preserve">3.16 </w:t>
      </w:r>
      <w:r w:rsidR="00E25C35" w:rsidRPr="001C6276">
        <w:rPr>
          <w:sz w:val="20"/>
          <w:szCs w:val="20"/>
        </w:rPr>
        <w:t xml:space="preserve">W sytuacjach, kiedy Zamawiający opisuje przedmiot zamówienia poprzez odniesienie się do norm, ocen technicznych, specyfikacji technicznych i systemów referencji technicznych, o których mowa w art. 101 ust. 1 pkt 2 oraz ust. 3 </w:t>
      </w:r>
      <w:proofErr w:type="spellStart"/>
      <w:r w:rsidR="00E25C35" w:rsidRPr="001C6276">
        <w:rPr>
          <w:sz w:val="20"/>
          <w:szCs w:val="20"/>
        </w:rPr>
        <w:t>Pzp</w:t>
      </w:r>
      <w:proofErr w:type="spellEnd"/>
      <w:r w:rsidR="00E25C35" w:rsidRPr="001C6276">
        <w:rPr>
          <w:sz w:val="20"/>
          <w:szCs w:val="20"/>
        </w:rPr>
        <w:t>, należy przyjąć, że Zamawiający dopuszcza rozwiązania równoważne opisywany</w:t>
      </w:r>
      <w:r w:rsidR="00641CAC" w:rsidRPr="001C6276">
        <w:rPr>
          <w:sz w:val="20"/>
          <w:szCs w:val="20"/>
        </w:rPr>
        <w:t>m</w:t>
      </w:r>
      <w:r w:rsidR="00E25C35" w:rsidRPr="001C6276">
        <w:rPr>
          <w:sz w:val="20"/>
          <w:szCs w:val="20"/>
        </w:rPr>
        <w:t xml:space="preserve">, a odniesieniu takiemu towarzyszą wyrazy ,,lub równoważne''.  </w:t>
      </w:r>
    </w:p>
    <w:p w:rsidR="00E25C35" w:rsidRPr="001C6276" w:rsidRDefault="00E25C35" w:rsidP="006D6E7E">
      <w:pPr>
        <w:pStyle w:val="Akapitzlist"/>
        <w:spacing w:after="0" w:line="240" w:lineRule="auto"/>
        <w:ind w:left="360"/>
        <w:jc w:val="both"/>
        <w:rPr>
          <w:rFonts w:ascii="Times New Roman" w:hAnsi="Times New Roman"/>
          <w:sz w:val="20"/>
          <w:szCs w:val="20"/>
        </w:rPr>
      </w:pPr>
    </w:p>
    <w:p w:rsidR="00713060" w:rsidRPr="001C6276" w:rsidRDefault="00713060" w:rsidP="0087772F">
      <w:pPr>
        <w:pStyle w:val="spistrescipoziom1"/>
        <w:numPr>
          <w:ilvl w:val="0"/>
          <w:numId w:val="41"/>
        </w:numPr>
        <w:spacing w:after="0"/>
        <w:rPr>
          <w:rFonts w:ascii="Times New Roman" w:hAnsi="Times New Roman" w:cs="Times New Roman"/>
        </w:rPr>
      </w:pPr>
      <w:bookmarkStart w:id="16" w:name="_Toc60159040"/>
      <w:r w:rsidRPr="001C6276">
        <w:rPr>
          <w:rFonts w:ascii="Times New Roman" w:hAnsi="Times New Roman" w:cs="Times New Roman"/>
        </w:rPr>
        <w:t>PRZEDMIOTOW</w:t>
      </w:r>
      <w:r w:rsidR="008F25A5" w:rsidRPr="001C6276">
        <w:rPr>
          <w:rFonts w:ascii="Times New Roman" w:hAnsi="Times New Roman" w:cs="Times New Roman"/>
        </w:rPr>
        <w:t xml:space="preserve">E  </w:t>
      </w:r>
      <w:r w:rsidRPr="001C6276">
        <w:rPr>
          <w:rFonts w:ascii="Times New Roman" w:hAnsi="Times New Roman" w:cs="Times New Roman"/>
        </w:rPr>
        <w:t>ŚRODK</w:t>
      </w:r>
      <w:r w:rsidR="008F25A5" w:rsidRPr="001C6276">
        <w:rPr>
          <w:rFonts w:ascii="Times New Roman" w:hAnsi="Times New Roman" w:cs="Times New Roman"/>
        </w:rPr>
        <w:t xml:space="preserve">I </w:t>
      </w:r>
      <w:r w:rsidRPr="001C6276">
        <w:rPr>
          <w:rFonts w:ascii="Times New Roman" w:hAnsi="Times New Roman" w:cs="Times New Roman"/>
        </w:rPr>
        <w:t xml:space="preserve"> DOWODOW</w:t>
      </w:r>
      <w:r w:rsidR="008F25A5" w:rsidRPr="001C6276">
        <w:rPr>
          <w:rFonts w:ascii="Times New Roman" w:hAnsi="Times New Roman" w:cs="Times New Roman"/>
        </w:rPr>
        <w:t>E</w:t>
      </w:r>
      <w:bookmarkEnd w:id="16"/>
    </w:p>
    <w:p w:rsidR="002E7E00" w:rsidRPr="001C6276" w:rsidRDefault="009D171A" w:rsidP="009D171A">
      <w:pPr>
        <w:ind w:left="142"/>
        <w:jc w:val="both"/>
        <w:rPr>
          <w:sz w:val="20"/>
          <w:szCs w:val="20"/>
        </w:rPr>
      </w:pPr>
      <w:r w:rsidRPr="001C6276">
        <w:rPr>
          <w:sz w:val="20"/>
          <w:szCs w:val="20"/>
        </w:rPr>
        <w:t xml:space="preserve">4.1 </w:t>
      </w:r>
      <w:r w:rsidR="002E7E00" w:rsidRPr="001C6276">
        <w:rPr>
          <w:sz w:val="20"/>
          <w:szCs w:val="20"/>
        </w:rPr>
        <w:t xml:space="preserve">Zamawiający w postępowaniu </w:t>
      </w:r>
      <w:r w:rsidR="008A2A51" w:rsidRPr="001C6276">
        <w:rPr>
          <w:sz w:val="20"/>
          <w:szCs w:val="20"/>
        </w:rPr>
        <w:t xml:space="preserve">nie </w:t>
      </w:r>
      <w:r w:rsidR="002E7E00" w:rsidRPr="001C6276">
        <w:rPr>
          <w:sz w:val="20"/>
          <w:szCs w:val="20"/>
        </w:rPr>
        <w:t>żąda przedmiotowych środków dowodowych</w:t>
      </w:r>
      <w:r w:rsidR="008B1491" w:rsidRPr="001C6276">
        <w:rPr>
          <w:sz w:val="20"/>
          <w:szCs w:val="20"/>
        </w:rPr>
        <w:t>.</w:t>
      </w:r>
    </w:p>
    <w:p w:rsidR="009D171A" w:rsidRPr="001C6276" w:rsidRDefault="009D171A" w:rsidP="005F6C66">
      <w:pPr>
        <w:jc w:val="both"/>
        <w:rPr>
          <w:sz w:val="20"/>
          <w:szCs w:val="20"/>
        </w:rPr>
      </w:pPr>
    </w:p>
    <w:p w:rsidR="001556C4" w:rsidRPr="001C6276" w:rsidRDefault="001556C4" w:rsidP="0087772F">
      <w:pPr>
        <w:pStyle w:val="spistrescipoziom1"/>
        <w:numPr>
          <w:ilvl w:val="0"/>
          <w:numId w:val="41"/>
        </w:numPr>
        <w:spacing w:after="0" w:line="276" w:lineRule="auto"/>
        <w:ind w:left="426" w:hanging="426"/>
        <w:rPr>
          <w:rFonts w:ascii="Times New Roman" w:hAnsi="Times New Roman" w:cs="Times New Roman"/>
        </w:rPr>
      </w:pPr>
      <w:bookmarkStart w:id="17" w:name="_Toc60159041"/>
      <w:r w:rsidRPr="001C6276">
        <w:rPr>
          <w:rFonts w:ascii="Times New Roman" w:hAnsi="Times New Roman" w:cs="Times New Roman"/>
        </w:rPr>
        <w:t>TERMIN WYKONANIA ZAMÓWIENIA</w:t>
      </w:r>
      <w:r w:rsidR="00F10E4E" w:rsidRPr="001C6276">
        <w:rPr>
          <w:rFonts w:ascii="Times New Roman" w:hAnsi="Times New Roman" w:cs="Times New Roman"/>
        </w:rPr>
        <w:t xml:space="preserve"> (OKRES TRWANIA ZAMÓWIENIA)</w:t>
      </w:r>
      <w:bookmarkEnd w:id="17"/>
    </w:p>
    <w:p w:rsidR="00E152EB" w:rsidRPr="001C6276" w:rsidRDefault="00573500">
      <w:pPr>
        <w:pStyle w:val="spistrescipoziom2"/>
        <w:numPr>
          <w:ilvl w:val="1"/>
          <w:numId w:val="24"/>
        </w:numPr>
        <w:tabs>
          <w:tab w:val="left" w:pos="567"/>
        </w:tabs>
        <w:spacing w:after="0" w:line="276" w:lineRule="auto"/>
        <w:ind w:hanging="218"/>
        <w:rPr>
          <w:rFonts w:ascii="Times New Roman" w:hAnsi="Times New Roman" w:cs="Times New Roman"/>
        </w:rPr>
      </w:pPr>
      <w:bookmarkStart w:id="18" w:name="_Hlk119500518"/>
      <w:bookmarkStart w:id="19" w:name="OLE_LINK8"/>
      <w:bookmarkStart w:id="20" w:name="OLE_LINK9"/>
      <w:r w:rsidRPr="001C6276">
        <w:rPr>
          <w:rFonts w:ascii="Times New Roman" w:hAnsi="Times New Roman" w:cs="Times New Roman"/>
        </w:rPr>
        <w:t>Termin wykonania zamówienia</w:t>
      </w:r>
      <w:bookmarkStart w:id="21" w:name="_Hlk91575297"/>
      <w:r w:rsidR="001B05F1" w:rsidRPr="001C6276">
        <w:rPr>
          <w:rFonts w:ascii="Times New Roman" w:hAnsi="Times New Roman" w:cs="Times New Roman"/>
        </w:rPr>
        <w:t xml:space="preserve"> </w:t>
      </w:r>
      <w:r w:rsidR="00021987" w:rsidRPr="001C6276">
        <w:rPr>
          <w:rFonts w:ascii="Times New Roman" w:hAnsi="Times New Roman" w:cs="Times New Roman"/>
        </w:rPr>
        <w:t>–</w:t>
      </w:r>
      <w:r w:rsidR="001B05F1" w:rsidRPr="001C6276">
        <w:rPr>
          <w:rFonts w:ascii="Times New Roman" w:hAnsi="Times New Roman" w:cs="Times New Roman"/>
        </w:rPr>
        <w:t xml:space="preserve"> </w:t>
      </w:r>
      <w:r w:rsidR="000F6A45" w:rsidRPr="001C6276">
        <w:rPr>
          <w:rFonts w:ascii="Times New Roman" w:hAnsi="Times New Roman" w:cs="Times New Roman"/>
        </w:rPr>
        <w:t>12 miesięcy od podpisania umowy.</w:t>
      </w:r>
    </w:p>
    <w:p w:rsidR="008A079D" w:rsidRPr="001C6276" w:rsidRDefault="008A079D" w:rsidP="0087772F">
      <w:pPr>
        <w:pStyle w:val="spistrescipoziom1"/>
        <w:numPr>
          <w:ilvl w:val="0"/>
          <w:numId w:val="41"/>
        </w:numPr>
        <w:spacing w:before="120"/>
        <w:ind w:left="426" w:hanging="426"/>
        <w:rPr>
          <w:rFonts w:ascii="Times New Roman" w:hAnsi="Times New Roman" w:cs="Times New Roman"/>
          <w:b w:val="0"/>
        </w:rPr>
      </w:pPr>
      <w:bookmarkStart w:id="22" w:name="_Toc60159042"/>
      <w:bookmarkEnd w:id="18"/>
      <w:bookmarkEnd w:id="21"/>
      <w:r w:rsidRPr="001C6276">
        <w:rPr>
          <w:rFonts w:ascii="Times New Roman" w:hAnsi="Times New Roman" w:cs="Times New Roman"/>
        </w:rPr>
        <w:t>OPCJE</w:t>
      </w:r>
      <w:bookmarkEnd w:id="22"/>
      <w:r w:rsidR="006D2005" w:rsidRPr="001C6276">
        <w:rPr>
          <w:rFonts w:ascii="Times New Roman" w:hAnsi="Times New Roman" w:cs="Times New Roman"/>
        </w:rPr>
        <w:t xml:space="preserve"> - </w:t>
      </w:r>
      <w:bookmarkStart w:id="23" w:name="_Toc107127112"/>
      <w:bookmarkStart w:id="24" w:name="_Toc148860878"/>
      <w:bookmarkStart w:id="25" w:name="_Toc148861433"/>
      <w:bookmarkStart w:id="26" w:name="_Toc354668940"/>
      <w:bookmarkStart w:id="27" w:name="_Toc150257025"/>
      <w:bookmarkStart w:id="28" w:name="_Toc369278136"/>
      <w:bookmarkEnd w:id="19"/>
      <w:bookmarkEnd w:id="20"/>
      <w:r w:rsidR="00E6498D" w:rsidRPr="001C6276">
        <w:rPr>
          <w:rFonts w:ascii="Times New Roman" w:hAnsi="Times New Roman" w:cs="Times New Roman"/>
          <w:b w:val="0"/>
        </w:rPr>
        <w:t>NIE DOTYCZY</w:t>
      </w:r>
      <w:r w:rsidR="006D2005" w:rsidRPr="001C6276">
        <w:rPr>
          <w:rFonts w:ascii="Times New Roman" w:hAnsi="Times New Roman" w:cs="Times New Roman"/>
          <w:b w:val="0"/>
        </w:rPr>
        <w:t>.</w:t>
      </w:r>
    </w:p>
    <w:p w:rsidR="00C334E0" w:rsidRPr="001C6276" w:rsidRDefault="002B2E90" w:rsidP="0087772F">
      <w:pPr>
        <w:pStyle w:val="spistrescipoziom1"/>
        <w:numPr>
          <w:ilvl w:val="0"/>
          <w:numId w:val="41"/>
        </w:numPr>
        <w:spacing w:before="120"/>
        <w:ind w:left="426" w:hanging="426"/>
        <w:rPr>
          <w:rFonts w:ascii="Times New Roman" w:hAnsi="Times New Roman" w:cs="Times New Roman"/>
        </w:rPr>
      </w:pPr>
      <w:bookmarkStart w:id="29" w:name="_Toc60159043"/>
      <w:r w:rsidRPr="001C6276">
        <w:rPr>
          <w:rFonts w:ascii="Times New Roman" w:hAnsi="Times New Roman" w:cs="Times New Roman"/>
        </w:rPr>
        <w:t>PODSTAWY WYKLUCZENIA</w:t>
      </w:r>
      <w:r w:rsidR="0076459C" w:rsidRPr="001C6276">
        <w:rPr>
          <w:rFonts w:ascii="Times New Roman" w:hAnsi="Times New Roman" w:cs="Times New Roman"/>
        </w:rPr>
        <w:t>, O KTÓRYCH MOWA W ART. 108 USTAWY PZP</w:t>
      </w:r>
      <w:r w:rsidR="00E836CF" w:rsidRPr="001C6276">
        <w:rPr>
          <w:rFonts w:ascii="Times New Roman" w:hAnsi="Times New Roman" w:cs="Times New Roman"/>
        </w:rPr>
        <w:t xml:space="preserve"> – OBLIGATORYJNE PRZESŁANKI</w:t>
      </w:r>
      <w:bookmarkStart w:id="30" w:name="_Toc60159044"/>
      <w:bookmarkEnd w:id="29"/>
    </w:p>
    <w:p w:rsidR="00CD75F3" w:rsidRPr="001C6276" w:rsidRDefault="00CD75F3">
      <w:pPr>
        <w:pStyle w:val="spistrescipoziom1"/>
        <w:numPr>
          <w:ilvl w:val="1"/>
          <w:numId w:val="26"/>
        </w:numPr>
        <w:spacing w:before="120"/>
        <w:rPr>
          <w:rFonts w:ascii="Times New Roman" w:hAnsi="Times New Roman" w:cs="Times New Roman"/>
        </w:rPr>
      </w:pPr>
      <w:r w:rsidRPr="001C6276">
        <w:rPr>
          <w:rFonts w:ascii="Times New Roman" w:hAnsi="Times New Roman" w:cs="Times New Roman"/>
        </w:rPr>
        <w:t>Z postępowania o udzielenie zamówienia wyklucza się wykonawcę:</w:t>
      </w:r>
    </w:p>
    <w:p w:rsidR="00CD75F3" w:rsidRPr="001C6276" w:rsidRDefault="00156B54" w:rsidP="00156B54">
      <w:pPr>
        <w:ind w:left="284"/>
        <w:rPr>
          <w:sz w:val="20"/>
          <w:szCs w:val="20"/>
        </w:rPr>
      </w:pPr>
      <w:r w:rsidRPr="001C6276">
        <w:rPr>
          <w:sz w:val="20"/>
          <w:szCs w:val="20"/>
        </w:rPr>
        <w:t xml:space="preserve">7.1.1 </w:t>
      </w:r>
      <w:r w:rsidR="00CD75F3" w:rsidRPr="001C6276">
        <w:rPr>
          <w:sz w:val="20"/>
          <w:szCs w:val="20"/>
        </w:rPr>
        <w:t xml:space="preserve">będącego osobą fizyczną, którego prawomocnie skazano za przestępstwo: </w:t>
      </w:r>
    </w:p>
    <w:p w:rsidR="00CD75F3" w:rsidRPr="001C6276" w:rsidRDefault="00CD75F3">
      <w:pPr>
        <w:numPr>
          <w:ilvl w:val="3"/>
          <w:numId w:val="27"/>
        </w:numPr>
        <w:tabs>
          <w:tab w:val="left" w:pos="284"/>
          <w:tab w:val="left" w:pos="709"/>
        </w:tabs>
        <w:ind w:left="709" w:hanging="425"/>
        <w:jc w:val="both"/>
        <w:rPr>
          <w:noProof/>
          <w:sz w:val="20"/>
          <w:szCs w:val="20"/>
        </w:rPr>
      </w:pPr>
      <w:r w:rsidRPr="001C6276">
        <w:rPr>
          <w:noProof/>
          <w:sz w:val="20"/>
          <w:szCs w:val="20"/>
        </w:rPr>
        <w:t xml:space="preserve">udziału w zorganizowanej grupie przestępczej albo związku mającym na celu popełnienie przestępstwa lub przestępstwa skarbowego, o którym mowa w </w:t>
      </w:r>
      <w:hyperlink r:id="rId8" w:anchor="/document/16798683?unitId=art(258)&amp;cm=DOCUMENT" w:history="1">
        <w:r w:rsidRPr="001C6276">
          <w:rPr>
            <w:noProof/>
            <w:sz w:val="20"/>
            <w:szCs w:val="20"/>
          </w:rPr>
          <w:t>art. 258</w:t>
        </w:r>
      </w:hyperlink>
      <w:r w:rsidRPr="001C6276">
        <w:rPr>
          <w:noProof/>
          <w:sz w:val="20"/>
          <w:szCs w:val="20"/>
        </w:rPr>
        <w:t xml:space="preserve"> Kodeksu karnego,</w:t>
      </w:r>
    </w:p>
    <w:p w:rsidR="00CD75F3" w:rsidRPr="001C6276" w:rsidRDefault="00CD75F3">
      <w:pPr>
        <w:numPr>
          <w:ilvl w:val="3"/>
          <w:numId w:val="27"/>
        </w:numPr>
        <w:tabs>
          <w:tab w:val="left" w:pos="284"/>
          <w:tab w:val="left" w:pos="709"/>
          <w:tab w:val="left" w:pos="2268"/>
        </w:tabs>
        <w:ind w:left="709" w:hanging="425"/>
        <w:jc w:val="both"/>
        <w:rPr>
          <w:noProof/>
          <w:sz w:val="20"/>
          <w:szCs w:val="20"/>
        </w:rPr>
      </w:pPr>
      <w:r w:rsidRPr="001C6276">
        <w:rPr>
          <w:noProof/>
          <w:sz w:val="20"/>
          <w:szCs w:val="20"/>
        </w:rPr>
        <w:t xml:space="preserve">handlu ludźmi, o którym mowa w </w:t>
      </w:r>
      <w:hyperlink r:id="rId9" w:anchor="/document/16798683?unitId=art(189(a))&amp;cm=DOCUMENT" w:history="1">
        <w:r w:rsidRPr="001C6276">
          <w:rPr>
            <w:noProof/>
            <w:sz w:val="20"/>
            <w:szCs w:val="20"/>
          </w:rPr>
          <w:t>art. 189a</w:t>
        </w:r>
      </w:hyperlink>
      <w:r w:rsidRPr="001C6276">
        <w:rPr>
          <w:noProof/>
          <w:sz w:val="20"/>
          <w:szCs w:val="20"/>
        </w:rPr>
        <w:t xml:space="preserve"> Kodeksu karnego,</w:t>
      </w:r>
    </w:p>
    <w:p w:rsidR="00CD75F3" w:rsidRPr="001C6276" w:rsidRDefault="00CD75F3">
      <w:pPr>
        <w:numPr>
          <w:ilvl w:val="3"/>
          <w:numId w:val="27"/>
        </w:numPr>
        <w:tabs>
          <w:tab w:val="left" w:pos="284"/>
          <w:tab w:val="left" w:pos="709"/>
          <w:tab w:val="left" w:pos="2268"/>
        </w:tabs>
        <w:ind w:left="709" w:hanging="425"/>
        <w:jc w:val="both"/>
        <w:rPr>
          <w:noProof/>
          <w:sz w:val="20"/>
          <w:szCs w:val="20"/>
        </w:rPr>
      </w:pPr>
      <w:r w:rsidRPr="001C6276">
        <w:rPr>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CD75F3" w:rsidRPr="001C6276" w:rsidRDefault="00CD75F3">
      <w:pPr>
        <w:numPr>
          <w:ilvl w:val="3"/>
          <w:numId w:val="27"/>
        </w:numPr>
        <w:tabs>
          <w:tab w:val="left" w:pos="284"/>
          <w:tab w:val="left" w:pos="709"/>
          <w:tab w:val="left" w:pos="1843"/>
        </w:tabs>
        <w:ind w:left="709" w:hanging="425"/>
        <w:jc w:val="both"/>
        <w:rPr>
          <w:noProof/>
          <w:sz w:val="20"/>
          <w:szCs w:val="20"/>
        </w:rPr>
      </w:pPr>
      <w:r w:rsidRPr="001C6276">
        <w:rPr>
          <w:noProof/>
          <w:sz w:val="20"/>
          <w:szCs w:val="20"/>
        </w:rPr>
        <w:t xml:space="preserve">finansowania przestępstwa o charakterze terrorystycznym, o którym mowa w </w:t>
      </w:r>
      <w:hyperlink r:id="rId10" w:anchor="/document/16798683?unitId=art(165(a))&amp;cm=DOCUMENT" w:history="1">
        <w:r w:rsidRPr="001C6276">
          <w:rPr>
            <w:noProof/>
            <w:sz w:val="20"/>
            <w:szCs w:val="20"/>
          </w:rPr>
          <w:t>art. 165a</w:t>
        </w:r>
      </w:hyperlink>
      <w:r w:rsidRPr="001C6276">
        <w:rPr>
          <w:noProof/>
          <w:sz w:val="20"/>
          <w:szCs w:val="20"/>
        </w:rPr>
        <w:t xml:space="preserve"> Kodeksu karnego, lub przestępstwo udaremniania lub utrudniania stwierdzenia przestępnego pochodzenia pieniędzy lub ukrywania ich pochodzenia, o którym mowa w </w:t>
      </w:r>
      <w:hyperlink r:id="rId11" w:anchor="/document/16798683?unitId=art(299)&amp;cm=DOCUMENT" w:history="1">
        <w:r w:rsidRPr="001C6276">
          <w:rPr>
            <w:noProof/>
            <w:sz w:val="20"/>
            <w:szCs w:val="20"/>
          </w:rPr>
          <w:t>art. 299</w:t>
        </w:r>
      </w:hyperlink>
      <w:r w:rsidRPr="001C6276">
        <w:rPr>
          <w:noProof/>
          <w:sz w:val="20"/>
          <w:szCs w:val="20"/>
        </w:rPr>
        <w:t xml:space="preserve"> Kodeksu karnego,</w:t>
      </w:r>
    </w:p>
    <w:p w:rsidR="00CD75F3" w:rsidRPr="001C6276" w:rsidRDefault="00CD75F3">
      <w:pPr>
        <w:numPr>
          <w:ilvl w:val="3"/>
          <w:numId w:val="27"/>
        </w:numPr>
        <w:tabs>
          <w:tab w:val="left" w:pos="284"/>
          <w:tab w:val="left" w:pos="709"/>
        </w:tabs>
        <w:ind w:left="709" w:hanging="425"/>
        <w:jc w:val="both"/>
        <w:rPr>
          <w:noProof/>
          <w:sz w:val="20"/>
          <w:szCs w:val="20"/>
        </w:rPr>
      </w:pPr>
      <w:r w:rsidRPr="001C6276">
        <w:rPr>
          <w:noProof/>
          <w:sz w:val="20"/>
          <w:szCs w:val="20"/>
        </w:rPr>
        <w:t xml:space="preserve">o charakterze terrorystycznym, o którym mowa w </w:t>
      </w:r>
      <w:hyperlink r:id="rId12" w:anchor="/document/16798683?unitId=art(115)par(20)&amp;cm=DOCUMENT" w:history="1">
        <w:r w:rsidRPr="001C6276">
          <w:rPr>
            <w:noProof/>
            <w:sz w:val="20"/>
            <w:szCs w:val="20"/>
          </w:rPr>
          <w:t>art. 115 § 20</w:t>
        </w:r>
      </w:hyperlink>
      <w:r w:rsidRPr="001C6276">
        <w:rPr>
          <w:noProof/>
          <w:sz w:val="20"/>
          <w:szCs w:val="20"/>
        </w:rPr>
        <w:t xml:space="preserve"> Kodeksu karnego, lub mające na celu popełnienie tego przestępstwa,</w:t>
      </w:r>
    </w:p>
    <w:p w:rsidR="00CD75F3" w:rsidRPr="001C6276" w:rsidRDefault="00CD75F3">
      <w:pPr>
        <w:numPr>
          <w:ilvl w:val="3"/>
          <w:numId w:val="27"/>
        </w:numPr>
        <w:tabs>
          <w:tab w:val="left" w:pos="284"/>
          <w:tab w:val="left" w:pos="709"/>
          <w:tab w:val="left" w:pos="2268"/>
        </w:tabs>
        <w:ind w:left="709" w:hanging="425"/>
        <w:jc w:val="both"/>
        <w:rPr>
          <w:noProof/>
          <w:sz w:val="20"/>
          <w:szCs w:val="20"/>
        </w:rPr>
      </w:pPr>
      <w:r w:rsidRPr="001C6276">
        <w:rPr>
          <w:noProof/>
          <w:sz w:val="20"/>
          <w:szCs w:val="20"/>
        </w:rPr>
        <w:t xml:space="preserve">pracy małoletnich cudzoziemców, o którym mowa w </w:t>
      </w:r>
      <w:hyperlink r:id="rId13" w:anchor="/document/17896506?unitId=art(9)ust(2)&amp;cm=DOCUMENT" w:history="1">
        <w:r w:rsidRPr="001C6276">
          <w:rPr>
            <w:noProof/>
            <w:sz w:val="20"/>
            <w:szCs w:val="20"/>
          </w:rPr>
          <w:t>art. 9 ust. 2</w:t>
        </w:r>
      </w:hyperlink>
      <w:r w:rsidRPr="001C6276">
        <w:rPr>
          <w:noProof/>
          <w:sz w:val="20"/>
          <w:szCs w:val="20"/>
        </w:rPr>
        <w:t xml:space="preserve"> ustawy z dnia 15 czerwca 2012 r. o skutkach powierzania wykonywania pracy cudzoziemcom przebywającym wbrew przepisom na terytorium Rzeczypospolitej Polskiej (Dz. U. poz. 769),</w:t>
      </w:r>
    </w:p>
    <w:p w:rsidR="00CD75F3" w:rsidRPr="001C6276" w:rsidRDefault="00CD75F3">
      <w:pPr>
        <w:numPr>
          <w:ilvl w:val="3"/>
          <w:numId w:val="27"/>
        </w:numPr>
        <w:tabs>
          <w:tab w:val="left" w:pos="284"/>
          <w:tab w:val="left" w:pos="709"/>
          <w:tab w:val="left" w:pos="1843"/>
        </w:tabs>
        <w:ind w:left="709" w:hanging="425"/>
        <w:jc w:val="both"/>
        <w:rPr>
          <w:noProof/>
          <w:sz w:val="20"/>
          <w:szCs w:val="20"/>
        </w:rPr>
      </w:pPr>
      <w:r w:rsidRPr="001C6276">
        <w:rPr>
          <w:noProof/>
          <w:sz w:val="20"/>
          <w:szCs w:val="20"/>
        </w:rPr>
        <w:t xml:space="preserve">przeciwko obrotowi gospodarczemu, o których mowa w </w:t>
      </w:r>
      <w:hyperlink r:id="rId14" w:anchor="/document/16798683?unitId=art(296)&amp;cm=DOCUMENT" w:history="1">
        <w:r w:rsidRPr="001C6276">
          <w:rPr>
            <w:noProof/>
            <w:sz w:val="20"/>
            <w:szCs w:val="20"/>
          </w:rPr>
          <w:t>art. 296-307</w:t>
        </w:r>
      </w:hyperlink>
      <w:r w:rsidRPr="001C6276">
        <w:rPr>
          <w:noProof/>
          <w:sz w:val="20"/>
          <w:szCs w:val="20"/>
        </w:rPr>
        <w:t xml:space="preserve"> Kodeksu karnego, przestępstwo oszustwa, o którym mowa w </w:t>
      </w:r>
      <w:hyperlink r:id="rId15" w:anchor="/document/16798683?unitId=art(286)&amp;cm=DOCUMENT" w:history="1">
        <w:r w:rsidRPr="001C6276">
          <w:rPr>
            <w:noProof/>
            <w:sz w:val="20"/>
            <w:szCs w:val="20"/>
          </w:rPr>
          <w:t>art. 286</w:t>
        </w:r>
      </w:hyperlink>
      <w:r w:rsidRPr="001C6276">
        <w:rPr>
          <w:noProof/>
          <w:sz w:val="20"/>
          <w:szCs w:val="20"/>
        </w:rPr>
        <w:t xml:space="preserve"> Kodeksu karnego, przestępstwo przeciwko wiarygodności dokumentów, o których mowa w </w:t>
      </w:r>
      <w:hyperlink r:id="rId16" w:anchor="/document/16798683?unitId=art(270)&amp;cm=DOCUMENT" w:history="1">
        <w:r w:rsidRPr="001C6276">
          <w:rPr>
            <w:noProof/>
            <w:sz w:val="20"/>
            <w:szCs w:val="20"/>
          </w:rPr>
          <w:t>art. 270-277d</w:t>
        </w:r>
      </w:hyperlink>
      <w:r w:rsidRPr="001C6276">
        <w:rPr>
          <w:noProof/>
          <w:sz w:val="20"/>
          <w:szCs w:val="20"/>
        </w:rPr>
        <w:t xml:space="preserve"> Kodeksu karnego, lub przestępstwo skarbowe,</w:t>
      </w:r>
    </w:p>
    <w:p w:rsidR="00CD75F3" w:rsidRPr="001C6276" w:rsidRDefault="00CD75F3">
      <w:pPr>
        <w:numPr>
          <w:ilvl w:val="3"/>
          <w:numId w:val="27"/>
        </w:numPr>
        <w:tabs>
          <w:tab w:val="left" w:pos="284"/>
          <w:tab w:val="left" w:pos="709"/>
        </w:tabs>
        <w:ind w:left="709" w:hanging="425"/>
        <w:jc w:val="both"/>
        <w:rPr>
          <w:noProof/>
          <w:sz w:val="20"/>
          <w:szCs w:val="20"/>
        </w:rPr>
      </w:pPr>
      <w:r w:rsidRPr="001C6276">
        <w:rPr>
          <w:noProof/>
          <w:sz w:val="20"/>
          <w:szCs w:val="20"/>
        </w:rPr>
        <w:t>o którym mowa w art. 9 ust. 1 i 3 lub art. 10 ustawy z dnia 15 czerwca 2012 r. o skutkach powierzania wykonywania pracy cudzoziemcom przebywającym wbrew przepisom na terytorium Rzeczypospolitej Polskiej,</w:t>
      </w:r>
    </w:p>
    <w:p w:rsidR="00CD75F3" w:rsidRPr="001C6276" w:rsidRDefault="00CD75F3" w:rsidP="00690B36">
      <w:pPr>
        <w:tabs>
          <w:tab w:val="left" w:pos="1276"/>
          <w:tab w:val="left" w:pos="1701"/>
          <w:tab w:val="left" w:pos="2268"/>
        </w:tabs>
        <w:ind w:left="709" w:hanging="709"/>
        <w:jc w:val="both"/>
        <w:rPr>
          <w:noProof/>
          <w:sz w:val="20"/>
          <w:szCs w:val="20"/>
        </w:rPr>
      </w:pPr>
      <w:r w:rsidRPr="001C6276">
        <w:rPr>
          <w:noProof/>
          <w:sz w:val="20"/>
          <w:szCs w:val="20"/>
        </w:rPr>
        <w:t>- lub za odpowiedni czyn zabroniony określony w przepisach prawa obcego;</w:t>
      </w:r>
    </w:p>
    <w:p w:rsidR="00CD75F3" w:rsidRPr="001C6276" w:rsidRDefault="00CD75F3">
      <w:pPr>
        <w:pStyle w:val="Akapitzlist"/>
        <w:numPr>
          <w:ilvl w:val="2"/>
          <w:numId w:val="28"/>
        </w:numPr>
        <w:spacing w:after="0" w:line="240" w:lineRule="auto"/>
        <w:jc w:val="both"/>
        <w:rPr>
          <w:rFonts w:ascii="Times New Roman" w:eastAsia="Courier New" w:hAnsi="Times New Roman"/>
          <w:color w:val="000000"/>
          <w:sz w:val="20"/>
          <w:szCs w:val="20"/>
        </w:rPr>
      </w:pPr>
      <w:r w:rsidRPr="001C6276">
        <w:rPr>
          <w:rFonts w:ascii="Times New Roman" w:eastAsia="Courier New" w:hAnsi="Times New Roman"/>
          <w:color w:val="000000"/>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w:t>
      </w:r>
    </w:p>
    <w:p w:rsidR="00CD75F3" w:rsidRPr="001C6276" w:rsidRDefault="00CD75F3">
      <w:pPr>
        <w:pStyle w:val="Akapitzlist"/>
        <w:numPr>
          <w:ilvl w:val="2"/>
          <w:numId w:val="28"/>
        </w:numPr>
        <w:spacing w:after="0" w:line="240" w:lineRule="auto"/>
        <w:jc w:val="both"/>
        <w:rPr>
          <w:rFonts w:ascii="Times New Roman" w:eastAsia="Courier New" w:hAnsi="Times New Roman"/>
          <w:color w:val="000000"/>
          <w:sz w:val="20"/>
          <w:szCs w:val="20"/>
        </w:rPr>
      </w:pPr>
      <w:r w:rsidRPr="001C6276">
        <w:rPr>
          <w:rFonts w:ascii="Times New Roman" w:hAnsi="Times New Roman"/>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1C6276">
        <w:rPr>
          <w:rFonts w:ascii="Times New Roman" w:hAnsi="Times New Roman"/>
          <w:sz w:val="20"/>
          <w:szCs w:val="20"/>
        </w:rPr>
        <w:lastRenderedPageBreak/>
        <w:t>składania ofert dokonał płatności należnych podatków, opłat lub składek na ubezpieczenie społeczne lub zdrowotne wraz z odsetkami lub grzywnami lub zawarł wiążące porozumienie w sprawie spłaty tych należności;</w:t>
      </w:r>
    </w:p>
    <w:p w:rsidR="00CD75F3" w:rsidRPr="001C6276" w:rsidRDefault="00CD75F3">
      <w:pPr>
        <w:pStyle w:val="Akapitzlist"/>
        <w:numPr>
          <w:ilvl w:val="2"/>
          <w:numId w:val="28"/>
        </w:numPr>
        <w:spacing w:after="0" w:line="240" w:lineRule="auto"/>
        <w:jc w:val="both"/>
        <w:rPr>
          <w:rFonts w:ascii="Times New Roman" w:eastAsia="Courier New" w:hAnsi="Times New Roman"/>
          <w:color w:val="000000"/>
          <w:sz w:val="20"/>
          <w:szCs w:val="20"/>
        </w:rPr>
      </w:pPr>
      <w:r w:rsidRPr="001C6276">
        <w:rPr>
          <w:rFonts w:ascii="Times New Roman" w:hAnsi="Times New Roman"/>
          <w:sz w:val="20"/>
          <w:szCs w:val="20"/>
        </w:rPr>
        <w:t>wobec którego orzeczono zakaz ubiegania się o zamówienia publiczne;</w:t>
      </w:r>
    </w:p>
    <w:p w:rsidR="00CD75F3" w:rsidRPr="001C6276" w:rsidRDefault="00CD75F3">
      <w:pPr>
        <w:pStyle w:val="Akapitzlist"/>
        <w:numPr>
          <w:ilvl w:val="2"/>
          <w:numId w:val="28"/>
        </w:numPr>
        <w:spacing w:after="0" w:line="240" w:lineRule="auto"/>
        <w:jc w:val="both"/>
        <w:rPr>
          <w:rFonts w:ascii="Times New Roman" w:eastAsia="Courier New" w:hAnsi="Times New Roman"/>
          <w:color w:val="000000"/>
          <w:sz w:val="20"/>
          <w:szCs w:val="20"/>
        </w:rPr>
      </w:pPr>
      <w:r w:rsidRPr="001C6276">
        <w:rPr>
          <w:rFonts w:ascii="Times New Roman" w:hAnsi="Times New Roman"/>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7" w:anchor="/document/17337528?cm=DOCUMENT" w:history="1">
        <w:r w:rsidRPr="001C6276">
          <w:rPr>
            <w:rFonts w:ascii="Times New Roman" w:hAnsi="Times New Roman"/>
            <w:sz w:val="20"/>
            <w:szCs w:val="20"/>
          </w:rPr>
          <w:t>ustawy</w:t>
        </w:r>
      </w:hyperlink>
      <w:r w:rsidRPr="001C6276">
        <w:rPr>
          <w:rFonts w:ascii="Times New Roman" w:hAnsi="Times New Roman"/>
          <w:sz w:val="20"/>
          <w:szCs w:val="20"/>
        </w:rPr>
        <w:t xml:space="preserve"> z dnia 16 lutego 2007 r. o ochronie konkurencji i konsumentów, złożyli odrębne oferty, oferty częściowe, chyba że wykażą, że przygotowali te oferty lub wnioski niezależnie od siebie;</w:t>
      </w:r>
    </w:p>
    <w:p w:rsidR="00CD75F3" w:rsidRPr="001C6276" w:rsidRDefault="00CD75F3">
      <w:pPr>
        <w:pStyle w:val="Akapitzlist"/>
        <w:numPr>
          <w:ilvl w:val="2"/>
          <w:numId w:val="28"/>
        </w:numPr>
        <w:spacing w:after="0" w:line="240" w:lineRule="auto"/>
        <w:jc w:val="both"/>
        <w:rPr>
          <w:rFonts w:ascii="Times New Roman" w:eastAsia="Courier New" w:hAnsi="Times New Roman"/>
          <w:color w:val="000000"/>
          <w:sz w:val="20"/>
          <w:szCs w:val="20"/>
        </w:rPr>
      </w:pPr>
      <w:r w:rsidRPr="001C6276">
        <w:rPr>
          <w:rFonts w:ascii="Times New Roman" w:hAnsi="Times New Roman"/>
          <w:sz w:val="20"/>
          <w:szCs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1C6276">
          <w:rPr>
            <w:rFonts w:ascii="Times New Roman" w:hAnsi="Times New Roman"/>
            <w:sz w:val="20"/>
            <w:szCs w:val="20"/>
          </w:rPr>
          <w:t>ustawy</w:t>
        </w:r>
      </w:hyperlink>
      <w:r w:rsidRPr="001C6276">
        <w:rPr>
          <w:rFonts w:ascii="Times New Roman" w:hAnsi="Times New Roman"/>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690B36" w:rsidRPr="001C6276" w:rsidRDefault="00690B36" w:rsidP="00690B36">
      <w:pPr>
        <w:tabs>
          <w:tab w:val="left" w:pos="993"/>
        </w:tabs>
        <w:ind w:left="567"/>
        <w:jc w:val="both"/>
        <w:rPr>
          <w:sz w:val="20"/>
          <w:szCs w:val="20"/>
        </w:rPr>
      </w:pPr>
    </w:p>
    <w:p w:rsidR="00087628" w:rsidRPr="001C6276" w:rsidRDefault="00087628" w:rsidP="0087772F">
      <w:pPr>
        <w:pStyle w:val="spistrescipoziom1"/>
        <w:numPr>
          <w:ilvl w:val="0"/>
          <w:numId w:val="41"/>
        </w:numPr>
        <w:spacing w:after="0"/>
        <w:ind w:left="425" w:hanging="426"/>
        <w:rPr>
          <w:rFonts w:ascii="Times New Roman" w:hAnsi="Times New Roman" w:cs="Times New Roman"/>
        </w:rPr>
      </w:pPr>
      <w:r w:rsidRPr="001C6276">
        <w:rPr>
          <w:rFonts w:ascii="Times New Roman" w:hAnsi="Times New Roman" w:cs="Times New Roman"/>
        </w:rPr>
        <w:t>PODSTAWY WYKLUCZENIA, O KTÓRYCH MOWA W ART. 109 – FAKULTATYWNA PRZESŁANKA</w:t>
      </w:r>
      <w:bookmarkEnd w:id="30"/>
      <w:r w:rsidR="007C30DF" w:rsidRPr="001C6276">
        <w:rPr>
          <w:rFonts w:ascii="Times New Roman" w:hAnsi="Times New Roman" w:cs="Times New Roman"/>
        </w:rPr>
        <w:t xml:space="preserve"> </w:t>
      </w:r>
      <w:r w:rsidR="007C30DF" w:rsidRPr="001C6276">
        <w:rPr>
          <w:rFonts w:ascii="Times New Roman" w:hAnsi="Times New Roman" w:cs="Times New Roman"/>
          <w:b w:val="0"/>
        </w:rPr>
        <w:t>– NIE DOTYCZY.</w:t>
      </w:r>
    </w:p>
    <w:p w:rsidR="00BA73EF" w:rsidRPr="001C6276" w:rsidRDefault="00BA73EF" w:rsidP="00BA73EF">
      <w:pPr>
        <w:pStyle w:val="spistrescipoziom1"/>
        <w:numPr>
          <w:ilvl w:val="0"/>
          <w:numId w:val="0"/>
        </w:numPr>
        <w:spacing w:after="0"/>
        <w:ind w:left="425"/>
        <w:rPr>
          <w:rFonts w:ascii="Times New Roman" w:hAnsi="Times New Roman" w:cs="Times New Roman"/>
        </w:rPr>
      </w:pPr>
    </w:p>
    <w:p w:rsidR="00532EB8" w:rsidRPr="001C6276" w:rsidRDefault="007D4295" w:rsidP="007D4295">
      <w:pPr>
        <w:tabs>
          <w:tab w:val="left" w:pos="426"/>
        </w:tabs>
        <w:ind w:left="426" w:hanging="426"/>
        <w:jc w:val="both"/>
        <w:textAlignment w:val="baseline"/>
        <w:rPr>
          <w:sz w:val="20"/>
          <w:szCs w:val="20"/>
        </w:rPr>
      </w:pPr>
      <w:r w:rsidRPr="001C6276">
        <w:rPr>
          <w:b/>
          <w:bCs/>
          <w:sz w:val="20"/>
          <w:szCs w:val="20"/>
        </w:rPr>
        <w:t>8</w:t>
      </w:r>
      <w:r w:rsidR="00532EB8" w:rsidRPr="001C6276">
        <w:rPr>
          <w:b/>
          <w:bCs/>
          <w:sz w:val="20"/>
          <w:szCs w:val="20"/>
        </w:rPr>
        <w:t>A.</w:t>
      </w:r>
      <w:r w:rsidR="00532EB8" w:rsidRPr="001C6276">
        <w:rPr>
          <w:sz w:val="20"/>
          <w:szCs w:val="20"/>
        </w:rPr>
        <w:t xml:space="preserve"> Ponadto, zgodnie z przepisem art. 7 ust. 1 Ustawy z dnia 13 kwietnia 2022r. o szczególnych rozwiązaniach w zakresie przeciwdziałania wspieraniu agresji na Ukrainę oraz służących ochronie bezpieczeństwa narodowego (Dz. U. z 2022r., poz. 835) z postępowania o udzielenie zamówienia publicznego lub konkursu prowadzonego na podstawie ustawy </w:t>
      </w:r>
      <w:r w:rsidRPr="001C6276">
        <w:rPr>
          <w:sz w:val="20"/>
          <w:szCs w:val="20"/>
        </w:rPr>
        <w:t xml:space="preserve">            </w:t>
      </w:r>
      <w:r w:rsidR="00532EB8" w:rsidRPr="001C6276">
        <w:rPr>
          <w:sz w:val="20"/>
          <w:szCs w:val="20"/>
        </w:rPr>
        <w:t>z dnia 11 września 2019 r. - Prawo zamówień publicznych wyklucza się:</w:t>
      </w:r>
    </w:p>
    <w:p w:rsidR="00532EB8" w:rsidRPr="001C6276" w:rsidRDefault="00532EB8">
      <w:pPr>
        <w:pStyle w:val="Akapitzlist"/>
        <w:numPr>
          <w:ilvl w:val="4"/>
          <w:numId w:val="29"/>
        </w:numPr>
        <w:tabs>
          <w:tab w:val="left" w:pos="426"/>
        </w:tabs>
        <w:spacing w:after="0" w:line="240" w:lineRule="auto"/>
        <w:ind w:left="426" w:hanging="284"/>
        <w:jc w:val="both"/>
        <w:textAlignment w:val="baseline"/>
        <w:rPr>
          <w:rFonts w:ascii="Times New Roman" w:hAnsi="Times New Roman"/>
          <w:sz w:val="20"/>
          <w:szCs w:val="20"/>
        </w:rPr>
      </w:pPr>
      <w:r w:rsidRPr="001C6276">
        <w:rPr>
          <w:rFonts w:ascii="Times New Roman" w:hAnsi="Times New Roman"/>
          <w:sz w:val="20"/>
          <w:szCs w:val="20"/>
        </w:rPr>
        <w:t xml:space="preserve">Wykonawcę oraz uczestnika konkursu wymienionego w wykazach określonych w rozporządzeniu 765/2006 </w:t>
      </w:r>
      <w:r w:rsidR="007D4295" w:rsidRPr="001C6276">
        <w:rPr>
          <w:rFonts w:ascii="Times New Roman" w:hAnsi="Times New Roman"/>
          <w:sz w:val="20"/>
          <w:szCs w:val="20"/>
        </w:rPr>
        <w:t xml:space="preserve">                                  </w:t>
      </w:r>
      <w:r w:rsidRPr="001C6276">
        <w:rPr>
          <w:rFonts w:ascii="Times New Roman" w:hAnsi="Times New Roman"/>
          <w:sz w:val="20"/>
          <w:szCs w:val="20"/>
        </w:rPr>
        <w:t xml:space="preserve">i rozporządzeniu 269/2014 albo wpisanego na listę na podstawie decyzji w sprawie wpisu na listę rozstrzygającej </w:t>
      </w:r>
      <w:r w:rsidR="007D4295" w:rsidRPr="001C6276">
        <w:rPr>
          <w:rFonts w:ascii="Times New Roman" w:hAnsi="Times New Roman"/>
          <w:sz w:val="20"/>
          <w:szCs w:val="20"/>
        </w:rPr>
        <w:t xml:space="preserve">                       </w:t>
      </w:r>
      <w:r w:rsidRPr="001C6276">
        <w:rPr>
          <w:rFonts w:ascii="Times New Roman" w:hAnsi="Times New Roman"/>
          <w:sz w:val="20"/>
          <w:szCs w:val="20"/>
        </w:rPr>
        <w:t>o zastosowaniu środka, o którym mowa w art. 1 pkt 3;</w:t>
      </w:r>
    </w:p>
    <w:p w:rsidR="00532EB8" w:rsidRPr="001C6276" w:rsidRDefault="00532EB8">
      <w:pPr>
        <w:pStyle w:val="Akapitzlist"/>
        <w:numPr>
          <w:ilvl w:val="4"/>
          <w:numId w:val="29"/>
        </w:numPr>
        <w:tabs>
          <w:tab w:val="left" w:pos="426"/>
        </w:tabs>
        <w:spacing w:after="0" w:line="240" w:lineRule="auto"/>
        <w:ind w:left="426" w:hanging="284"/>
        <w:jc w:val="both"/>
        <w:textAlignment w:val="baseline"/>
        <w:rPr>
          <w:rFonts w:ascii="Times New Roman" w:hAnsi="Times New Roman"/>
          <w:sz w:val="20"/>
          <w:szCs w:val="20"/>
        </w:rPr>
      </w:pPr>
      <w:r w:rsidRPr="001C6276">
        <w:rPr>
          <w:rFonts w:ascii="Times New Roman" w:hAnsi="Times New Roman"/>
          <w:sz w:val="20"/>
          <w:szCs w:val="20"/>
        </w:rPr>
        <w:t>Wykonawcę oraz uczestnika konkursu, którego beneficjentem rzeczywistym w rozumieniu ustawy z dnia 1 marca 2018r.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532EB8" w:rsidRPr="001C6276" w:rsidRDefault="00532EB8">
      <w:pPr>
        <w:pStyle w:val="Akapitzlist"/>
        <w:numPr>
          <w:ilvl w:val="4"/>
          <w:numId w:val="29"/>
        </w:numPr>
        <w:tabs>
          <w:tab w:val="left" w:pos="426"/>
        </w:tabs>
        <w:spacing w:after="0" w:line="240" w:lineRule="auto"/>
        <w:ind w:left="426" w:hanging="284"/>
        <w:jc w:val="both"/>
        <w:textAlignment w:val="baseline"/>
        <w:rPr>
          <w:rFonts w:ascii="Times New Roman" w:hAnsi="Times New Roman"/>
          <w:sz w:val="20"/>
          <w:szCs w:val="20"/>
        </w:rPr>
      </w:pPr>
      <w:r w:rsidRPr="001C6276">
        <w:rPr>
          <w:rFonts w:ascii="Times New Roman" w:hAnsi="Times New Roman"/>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532EB8" w:rsidRPr="001C6276" w:rsidRDefault="00532EB8">
      <w:pPr>
        <w:numPr>
          <w:ilvl w:val="0"/>
          <w:numId w:val="11"/>
        </w:numPr>
        <w:ind w:left="993" w:hanging="567"/>
        <w:jc w:val="both"/>
        <w:textAlignment w:val="baseline"/>
        <w:rPr>
          <w:sz w:val="20"/>
          <w:szCs w:val="20"/>
        </w:rPr>
      </w:pPr>
      <w:r w:rsidRPr="001C6276">
        <w:rPr>
          <w:sz w:val="20"/>
          <w:szCs w:val="20"/>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532EB8" w:rsidRPr="001C6276" w:rsidRDefault="00532EB8">
      <w:pPr>
        <w:numPr>
          <w:ilvl w:val="0"/>
          <w:numId w:val="11"/>
        </w:numPr>
        <w:ind w:left="993" w:hanging="567"/>
        <w:jc w:val="both"/>
        <w:textAlignment w:val="baseline"/>
        <w:rPr>
          <w:sz w:val="20"/>
          <w:szCs w:val="20"/>
        </w:rPr>
      </w:pPr>
      <w:r w:rsidRPr="001C6276">
        <w:rPr>
          <w:sz w:val="20"/>
          <w:szCs w:val="20"/>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532EB8" w:rsidRPr="001C6276" w:rsidRDefault="00532EB8" w:rsidP="007D4295">
      <w:pPr>
        <w:jc w:val="both"/>
        <w:textAlignment w:val="baseline"/>
        <w:rPr>
          <w:sz w:val="20"/>
          <w:szCs w:val="20"/>
        </w:rPr>
      </w:pPr>
      <w:r w:rsidRPr="001C6276">
        <w:rPr>
          <w:sz w:val="20"/>
          <w:szCs w:val="20"/>
        </w:rPr>
        <w:t xml:space="preserve">Na podstawie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rsidR="00532EB8" w:rsidRPr="001C6276" w:rsidRDefault="00532EB8">
      <w:pPr>
        <w:numPr>
          <w:ilvl w:val="2"/>
          <w:numId w:val="10"/>
        </w:numPr>
        <w:ind w:left="851" w:hanging="425"/>
        <w:jc w:val="both"/>
        <w:textAlignment w:val="baseline"/>
        <w:rPr>
          <w:sz w:val="20"/>
          <w:szCs w:val="20"/>
        </w:rPr>
      </w:pPr>
      <w:r w:rsidRPr="001C6276">
        <w:rPr>
          <w:sz w:val="20"/>
          <w:szCs w:val="20"/>
        </w:rPr>
        <w:t xml:space="preserve">obywateli rosyjskich lub osób fizycznych lub prawnych, podmiotów lub organów z siedzibą w Rosji; </w:t>
      </w:r>
    </w:p>
    <w:p w:rsidR="00532EB8" w:rsidRPr="001C6276" w:rsidRDefault="00532EB8">
      <w:pPr>
        <w:numPr>
          <w:ilvl w:val="2"/>
          <w:numId w:val="10"/>
        </w:numPr>
        <w:ind w:left="851" w:hanging="425"/>
        <w:jc w:val="both"/>
        <w:textAlignment w:val="baseline"/>
        <w:rPr>
          <w:sz w:val="20"/>
          <w:szCs w:val="20"/>
        </w:rPr>
      </w:pPr>
      <w:r w:rsidRPr="001C6276">
        <w:rPr>
          <w:sz w:val="20"/>
          <w:szCs w:val="20"/>
        </w:rPr>
        <w:t xml:space="preserve">osób prawnych, podmiotów lub organów, do których prawa własności bezpośrednio lub pośrednio w ponad 50 % należą do podmiotu, o którym mowa w lit. a) niniejszego ustępu; lub </w:t>
      </w:r>
    </w:p>
    <w:p w:rsidR="00532EB8" w:rsidRPr="001C6276" w:rsidRDefault="00532EB8">
      <w:pPr>
        <w:numPr>
          <w:ilvl w:val="2"/>
          <w:numId w:val="10"/>
        </w:numPr>
        <w:ind w:left="851" w:hanging="425"/>
        <w:jc w:val="both"/>
        <w:textAlignment w:val="baseline"/>
        <w:rPr>
          <w:sz w:val="20"/>
          <w:szCs w:val="20"/>
        </w:rPr>
      </w:pPr>
      <w:r w:rsidRPr="001C6276">
        <w:rPr>
          <w:sz w:val="20"/>
          <w:szCs w:val="20"/>
        </w:rPr>
        <w:t xml:space="preserve">osób fizycznych lub prawnych, podmiotów lub organów działających w imieniu lub pod kierunkiem podmiotu, o którym mowa w lit. a) lub b) niniejszego ustępu, </w:t>
      </w:r>
    </w:p>
    <w:p w:rsidR="00532EB8" w:rsidRPr="001C6276" w:rsidRDefault="00532EB8" w:rsidP="00532EB8">
      <w:pPr>
        <w:ind w:left="426"/>
        <w:jc w:val="both"/>
        <w:textAlignment w:val="baseline"/>
        <w:rPr>
          <w:sz w:val="20"/>
          <w:szCs w:val="20"/>
        </w:rPr>
      </w:pPr>
      <w:r w:rsidRPr="001C6276">
        <w:rPr>
          <w:sz w:val="20"/>
          <w:szCs w:val="20"/>
        </w:rPr>
        <w:t>w tym podwykonawców, dostawców lub podmiotów, na których zdolności polega się w rozumieniu dyrektyw w sprawie zamówień publicznych, w przypadku gdy przypada na nich ponad 10 % wartości zamówienia.</w:t>
      </w:r>
    </w:p>
    <w:p w:rsidR="00532EB8" w:rsidRPr="001C6276" w:rsidRDefault="00532EB8" w:rsidP="00532EB8">
      <w:pPr>
        <w:suppressAutoHyphens/>
        <w:jc w:val="both"/>
        <w:rPr>
          <w:sz w:val="20"/>
          <w:szCs w:val="20"/>
        </w:rPr>
      </w:pPr>
      <w:r w:rsidRPr="001C6276">
        <w:rPr>
          <w:sz w:val="20"/>
          <w:szCs w:val="20"/>
        </w:rPr>
        <w:t xml:space="preserve">Zaistnienie przesłanki wykluczenia będzie weryfikowane przez Zamawiającego na podstawie ogólnodostępnych baz danych zgodnie z informacją podaną przez Urząd Zamówień Publicznych (patrz: </w:t>
      </w:r>
      <w:hyperlink r:id="rId19" w:history="1">
        <w:r w:rsidRPr="001C6276">
          <w:rPr>
            <w:color w:val="0000FF"/>
            <w:sz w:val="20"/>
            <w:szCs w:val="20"/>
            <w:u w:val="single"/>
          </w:rPr>
          <w:t>Stosowanie unijnego zakazu udziału wykonawców rosyjskich w zamówieniach - Urząd Zamówień Publicznych (uzp.gov.pl)</w:t>
        </w:r>
      </w:hyperlink>
      <w:r w:rsidRPr="001C6276">
        <w:rPr>
          <w:color w:val="0000FF"/>
          <w:sz w:val="20"/>
          <w:szCs w:val="20"/>
          <w:u w:val="single"/>
        </w:rPr>
        <w:t>).</w:t>
      </w:r>
    </w:p>
    <w:p w:rsidR="002B2E90" w:rsidRPr="001C6276" w:rsidRDefault="00087628" w:rsidP="0087772F">
      <w:pPr>
        <w:pStyle w:val="spistrescipoziom1"/>
        <w:numPr>
          <w:ilvl w:val="0"/>
          <w:numId w:val="41"/>
        </w:numPr>
        <w:spacing w:before="240"/>
        <w:ind w:left="425" w:hanging="425"/>
        <w:rPr>
          <w:rFonts w:ascii="Times New Roman" w:hAnsi="Times New Roman" w:cs="Times New Roman"/>
        </w:rPr>
      </w:pPr>
      <w:bookmarkStart w:id="31" w:name="_Toc60159045"/>
      <w:r w:rsidRPr="001C6276">
        <w:rPr>
          <w:rFonts w:ascii="Times New Roman" w:hAnsi="Times New Roman" w:cs="Times New Roman"/>
        </w:rPr>
        <w:lastRenderedPageBreak/>
        <w:t>INFORMACJA O WARUNKACH UDZIAŁU W POSTĘPOWANIU</w:t>
      </w:r>
      <w:r w:rsidR="000767CC" w:rsidRPr="001C6276">
        <w:rPr>
          <w:rFonts w:ascii="Times New Roman" w:hAnsi="Times New Roman" w:cs="Times New Roman"/>
        </w:rPr>
        <w:t xml:space="preserve"> O UDZIELENIE ZAMÓWIENIA</w:t>
      </w:r>
      <w:bookmarkEnd w:id="31"/>
    </w:p>
    <w:p w:rsidR="007C30DF" w:rsidRPr="001C6276" w:rsidRDefault="007C30DF">
      <w:pPr>
        <w:pStyle w:val="Akapitzlist"/>
        <w:numPr>
          <w:ilvl w:val="1"/>
          <w:numId w:val="30"/>
        </w:numPr>
        <w:spacing w:before="120" w:after="120"/>
        <w:jc w:val="both"/>
        <w:rPr>
          <w:rFonts w:ascii="Times New Roman" w:hAnsi="Times New Roman"/>
          <w:sz w:val="20"/>
          <w:szCs w:val="20"/>
        </w:rPr>
      </w:pPr>
      <w:bookmarkStart w:id="32" w:name="_Toc60159046"/>
      <w:r w:rsidRPr="001C6276">
        <w:rPr>
          <w:rFonts w:ascii="Times New Roman" w:hAnsi="Times New Roman"/>
          <w:sz w:val="20"/>
          <w:szCs w:val="20"/>
        </w:rPr>
        <w:t>O udzielenie zamówienia określonego w niniejszej SWZ mogą ubiegać się wykonawcy, którzy spełniają następujące warunki udziału w postępowaniu określone przez zamawiającego, dotyczące:</w:t>
      </w:r>
    </w:p>
    <w:p w:rsidR="007C30DF" w:rsidRPr="001C6276" w:rsidRDefault="007C30DF">
      <w:pPr>
        <w:pStyle w:val="Akapitzlist"/>
        <w:numPr>
          <w:ilvl w:val="2"/>
          <w:numId w:val="30"/>
        </w:numPr>
        <w:tabs>
          <w:tab w:val="left" w:pos="1134"/>
        </w:tabs>
        <w:spacing w:before="120" w:after="120"/>
        <w:ind w:left="1276" w:hanging="850"/>
        <w:jc w:val="both"/>
        <w:rPr>
          <w:rFonts w:ascii="Times New Roman" w:hAnsi="Times New Roman"/>
          <w:noProof/>
          <w:sz w:val="20"/>
          <w:szCs w:val="20"/>
        </w:rPr>
      </w:pPr>
      <w:r w:rsidRPr="001C6276">
        <w:rPr>
          <w:rFonts w:ascii="Times New Roman" w:hAnsi="Times New Roman"/>
          <w:sz w:val="20"/>
          <w:szCs w:val="20"/>
        </w:rPr>
        <w:t>zdolności do występowania w obrocie gospodarczym - Z</w:t>
      </w:r>
      <w:r w:rsidRPr="001C6276">
        <w:rPr>
          <w:rFonts w:ascii="Times New Roman" w:eastAsia="TimesNewRoman" w:hAnsi="Times New Roman"/>
          <w:sz w:val="20"/>
          <w:szCs w:val="20"/>
        </w:rPr>
        <w:t>amawiający nie stawia warunku</w:t>
      </w:r>
      <w:r w:rsidRPr="001C6276">
        <w:rPr>
          <w:rFonts w:ascii="Times New Roman" w:hAnsi="Times New Roman"/>
          <w:sz w:val="20"/>
          <w:szCs w:val="20"/>
        </w:rPr>
        <w:t>,</w:t>
      </w:r>
    </w:p>
    <w:p w:rsidR="007C30DF" w:rsidRPr="001C6276" w:rsidRDefault="007C30DF">
      <w:pPr>
        <w:numPr>
          <w:ilvl w:val="2"/>
          <w:numId w:val="30"/>
        </w:numPr>
        <w:tabs>
          <w:tab w:val="left" w:pos="1134"/>
          <w:tab w:val="left" w:pos="1701"/>
        </w:tabs>
        <w:spacing w:before="120" w:after="120"/>
        <w:ind w:left="1134" w:hanging="708"/>
        <w:jc w:val="both"/>
        <w:rPr>
          <w:noProof/>
          <w:sz w:val="20"/>
          <w:szCs w:val="20"/>
        </w:rPr>
      </w:pPr>
      <w:r w:rsidRPr="001C6276">
        <w:rPr>
          <w:sz w:val="20"/>
          <w:szCs w:val="20"/>
        </w:rPr>
        <w:t>uprawnień do prowadzenia określonej działalności gospodarczej lub zawodowej, o ile wynika to z odrębnych przepisów</w:t>
      </w:r>
      <w:r w:rsidR="00AE7BC5" w:rsidRPr="001C6276">
        <w:rPr>
          <w:sz w:val="20"/>
          <w:szCs w:val="20"/>
        </w:rPr>
        <w:t xml:space="preserve"> - Z</w:t>
      </w:r>
      <w:r w:rsidRPr="001C6276">
        <w:rPr>
          <w:rFonts w:eastAsia="TimesNewRoman"/>
          <w:sz w:val="20"/>
          <w:szCs w:val="20"/>
        </w:rPr>
        <w:t>amawiający nie stawia warunku</w:t>
      </w:r>
      <w:r w:rsidR="00AE7BC5" w:rsidRPr="001C6276">
        <w:rPr>
          <w:rFonts w:eastAsia="TimesNewRoman"/>
          <w:sz w:val="20"/>
          <w:szCs w:val="20"/>
        </w:rPr>
        <w:t>.</w:t>
      </w:r>
    </w:p>
    <w:p w:rsidR="007C30DF" w:rsidRPr="001C6276" w:rsidRDefault="00F71D4F">
      <w:pPr>
        <w:pStyle w:val="Akapitzlist"/>
        <w:numPr>
          <w:ilvl w:val="2"/>
          <w:numId w:val="30"/>
        </w:numPr>
        <w:tabs>
          <w:tab w:val="left" w:pos="1134"/>
          <w:tab w:val="left" w:pos="1701"/>
        </w:tabs>
        <w:spacing w:before="120" w:after="120"/>
        <w:ind w:left="1134" w:hanging="708"/>
        <w:jc w:val="both"/>
        <w:rPr>
          <w:rFonts w:ascii="Times New Roman" w:hAnsi="Times New Roman"/>
          <w:sz w:val="20"/>
          <w:szCs w:val="20"/>
        </w:rPr>
      </w:pPr>
      <w:r w:rsidRPr="001C6276">
        <w:rPr>
          <w:rFonts w:ascii="Times New Roman" w:hAnsi="Times New Roman"/>
          <w:sz w:val="20"/>
          <w:szCs w:val="20"/>
        </w:rPr>
        <w:t>s</w:t>
      </w:r>
      <w:r w:rsidR="007C30DF" w:rsidRPr="001C6276">
        <w:rPr>
          <w:rFonts w:ascii="Times New Roman" w:hAnsi="Times New Roman"/>
          <w:sz w:val="20"/>
          <w:szCs w:val="20"/>
        </w:rPr>
        <w:t>ytuacji ekonomicznej i finansowej - Za</w:t>
      </w:r>
      <w:r w:rsidR="007C30DF" w:rsidRPr="001C6276">
        <w:rPr>
          <w:rFonts w:ascii="Times New Roman" w:eastAsia="TimesNewRoman" w:hAnsi="Times New Roman"/>
          <w:bCs/>
          <w:sz w:val="20"/>
          <w:szCs w:val="20"/>
        </w:rPr>
        <w:t>mawiający nie stawia warunku</w:t>
      </w:r>
      <w:r w:rsidR="00AE7BC5" w:rsidRPr="001C6276">
        <w:rPr>
          <w:rFonts w:ascii="Times New Roman" w:eastAsia="TimesNewRoman" w:hAnsi="Times New Roman"/>
          <w:bCs/>
          <w:sz w:val="20"/>
          <w:szCs w:val="20"/>
        </w:rPr>
        <w:t>.</w:t>
      </w:r>
      <w:r w:rsidR="007C30DF" w:rsidRPr="001C6276">
        <w:rPr>
          <w:rFonts w:ascii="Times New Roman" w:eastAsia="TimesNewRoman" w:hAnsi="Times New Roman"/>
          <w:bCs/>
          <w:sz w:val="20"/>
          <w:szCs w:val="20"/>
        </w:rPr>
        <w:t xml:space="preserve"> </w:t>
      </w:r>
    </w:p>
    <w:p w:rsidR="007C30DF" w:rsidRPr="001C6276" w:rsidRDefault="007C30DF">
      <w:pPr>
        <w:numPr>
          <w:ilvl w:val="2"/>
          <w:numId w:val="30"/>
        </w:numPr>
        <w:tabs>
          <w:tab w:val="left" w:pos="1134"/>
          <w:tab w:val="left" w:pos="1701"/>
          <w:tab w:val="left" w:pos="1843"/>
        </w:tabs>
        <w:spacing w:before="120" w:after="120"/>
        <w:ind w:left="1134" w:hanging="708"/>
        <w:jc w:val="both"/>
        <w:rPr>
          <w:sz w:val="20"/>
          <w:szCs w:val="20"/>
        </w:rPr>
      </w:pPr>
      <w:r w:rsidRPr="001C6276">
        <w:rPr>
          <w:sz w:val="20"/>
          <w:szCs w:val="20"/>
        </w:rPr>
        <w:t>zdol</w:t>
      </w:r>
      <w:r w:rsidR="00AE7BC5" w:rsidRPr="001C6276">
        <w:rPr>
          <w:sz w:val="20"/>
          <w:szCs w:val="20"/>
        </w:rPr>
        <w:t>ności technicznej lub zawodowej - Z</w:t>
      </w:r>
      <w:r w:rsidRPr="001C6276">
        <w:rPr>
          <w:rFonts w:eastAsia="TimesNewRoman"/>
          <w:bCs/>
          <w:sz w:val="20"/>
          <w:szCs w:val="20"/>
        </w:rPr>
        <w:t>amawiający nie stawia warunku</w:t>
      </w:r>
      <w:r w:rsidR="00AE7BC5" w:rsidRPr="001C6276">
        <w:rPr>
          <w:rFonts w:eastAsia="TimesNewRoman"/>
          <w:bCs/>
          <w:sz w:val="20"/>
          <w:szCs w:val="20"/>
        </w:rPr>
        <w:t>.</w:t>
      </w:r>
    </w:p>
    <w:p w:rsidR="007C30DF" w:rsidRPr="001C6276" w:rsidRDefault="007C30DF">
      <w:pPr>
        <w:numPr>
          <w:ilvl w:val="1"/>
          <w:numId w:val="30"/>
        </w:numPr>
        <w:spacing w:before="120" w:after="120"/>
        <w:ind w:left="426" w:hanging="426"/>
        <w:jc w:val="both"/>
        <w:rPr>
          <w:sz w:val="20"/>
          <w:szCs w:val="20"/>
        </w:rPr>
      </w:pPr>
      <w:r w:rsidRPr="001C6276">
        <w:rPr>
          <w:sz w:val="20"/>
          <w:szCs w:val="20"/>
        </w:rPr>
        <w:t>Wykonawca, który polega na zdolnościach podmiotów udostępniających zasoby, składa, wraz</w:t>
      </w:r>
      <w:r w:rsidR="007D4295" w:rsidRPr="001C6276">
        <w:rPr>
          <w:sz w:val="20"/>
          <w:szCs w:val="20"/>
        </w:rPr>
        <w:t xml:space="preserve"> </w:t>
      </w:r>
      <w:r w:rsidRPr="001C6276">
        <w:rPr>
          <w:sz w:val="20"/>
          <w:szCs w:val="20"/>
        </w:rPr>
        <w:t xml:space="preserve">z ofertą, </w:t>
      </w:r>
      <w:r w:rsidRPr="001C6276">
        <w:rPr>
          <w:sz w:val="20"/>
          <w:szCs w:val="20"/>
          <w:u w:val="single"/>
        </w:rPr>
        <w:t>zobowiązanie</w:t>
      </w:r>
      <w:r w:rsidRPr="001C6276">
        <w:rPr>
          <w:sz w:val="20"/>
          <w:szCs w:val="20"/>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C30DF" w:rsidRPr="001C6276" w:rsidRDefault="007C30DF">
      <w:pPr>
        <w:numPr>
          <w:ilvl w:val="1"/>
          <w:numId w:val="30"/>
        </w:numPr>
        <w:spacing w:before="120" w:after="120"/>
        <w:ind w:left="426" w:hanging="426"/>
        <w:jc w:val="both"/>
        <w:rPr>
          <w:sz w:val="20"/>
          <w:szCs w:val="20"/>
        </w:rPr>
      </w:pPr>
      <w:r w:rsidRPr="001C6276">
        <w:rPr>
          <w:sz w:val="20"/>
          <w:szCs w:val="20"/>
        </w:rPr>
        <w:t xml:space="preserve">Zobowiązanie podmiotu udostępniającego zasoby, o którym mowa w pkt. </w:t>
      </w:r>
      <w:r w:rsidR="007D4295" w:rsidRPr="001C6276">
        <w:rPr>
          <w:sz w:val="20"/>
          <w:szCs w:val="20"/>
        </w:rPr>
        <w:t>9</w:t>
      </w:r>
      <w:r w:rsidRPr="001C6276">
        <w:rPr>
          <w:sz w:val="20"/>
          <w:szCs w:val="20"/>
        </w:rPr>
        <w:t>.2., potwierdza, że stosunek łączący wykonawcę z podmiotami udostępniającymi zasoby gwarantuje rzeczywisty dostęp do tych zasobów oraz określa w szczególności:</w:t>
      </w:r>
    </w:p>
    <w:p w:rsidR="007C30DF" w:rsidRPr="001C6276" w:rsidRDefault="007C30DF">
      <w:pPr>
        <w:numPr>
          <w:ilvl w:val="2"/>
          <w:numId w:val="30"/>
        </w:numPr>
        <w:tabs>
          <w:tab w:val="left" w:pos="993"/>
          <w:tab w:val="left" w:pos="1134"/>
        </w:tabs>
        <w:spacing w:before="120" w:after="120"/>
        <w:ind w:left="993" w:hanging="567"/>
        <w:jc w:val="both"/>
        <w:rPr>
          <w:sz w:val="20"/>
          <w:szCs w:val="20"/>
        </w:rPr>
      </w:pPr>
      <w:r w:rsidRPr="001C6276">
        <w:rPr>
          <w:sz w:val="20"/>
          <w:szCs w:val="20"/>
        </w:rPr>
        <w:t>zakres dostępnych wykonawcy zasobów podmiotu udostępniającego zasoby;</w:t>
      </w:r>
    </w:p>
    <w:p w:rsidR="007C30DF" w:rsidRPr="001C6276" w:rsidRDefault="007C30DF">
      <w:pPr>
        <w:numPr>
          <w:ilvl w:val="2"/>
          <w:numId w:val="30"/>
        </w:numPr>
        <w:tabs>
          <w:tab w:val="left" w:pos="993"/>
          <w:tab w:val="left" w:pos="1134"/>
        </w:tabs>
        <w:spacing w:before="120" w:after="120"/>
        <w:ind w:left="993" w:hanging="567"/>
        <w:jc w:val="both"/>
        <w:rPr>
          <w:sz w:val="20"/>
          <w:szCs w:val="20"/>
        </w:rPr>
      </w:pPr>
      <w:r w:rsidRPr="001C6276">
        <w:rPr>
          <w:sz w:val="20"/>
          <w:szCs w:val="20"/>
        </w:rPr>
        <w:t>sposób i okres udostępnienia wykonawcy i wykorzystania przez niego zasobów podmiotu udostępniającego te zasoby przy wykonywaniu zamówienia.</w:t>
      </w:r>
    </w:p>
    <w:p w:rsidR="007C30DF" w:rsidRPr="001C6276" w:rsidRDefault="007C30DF">
      <w:pPr>
        <w:pStyle w:val="Akapitzlist"/>
        <w:numPr>
          <w:ilvl w:val="1"/>
          <w:numId w:val="30"/>
        </w:numPr>
        <w:tabs>
          <w:tab w:val="left" w:pos="993"/>
          <w:tab w:val="left" w:pos="1701"/>
        </w:tabs>
        <w:spacing w:before="120" w:after="120"/>
        <w:jc w:val="both"/>
        <w:rPr>
          <w:rFonts w:ascii="Times New Roman" w:hAnsi="Times New Roman"/>
          <w:b/>
          <w:bCs/>
          <w:sz w:val="20"/>
          <w:szCs w:val="20"/>
        </w:rPr>
      </w:pPr>
      <w:r w:rsidRPr="001C6276">
        <w:rPr>
          <w:rFonts w:ascii="Times New Roman" w:hAnsi="Times New Roman"/>
          <w:bCs/>
          <w:sz w:val="20"/>
          <w:szCs w:val="20"/>
        </w:rPr>
        <w:t xml:space="preserve">Na potwierdzenie spełniania warunków udziału w postępowaniu </w:t>
      </w:r>
      <w:r w:rsidRPr="001C6276">
        <w:rPr>
          <w:rFonts w:ascii="Times New Roman" w:hAnsi="Times New Roman"/>
          <w:sz w:val="20"/>
          <w:szCs w:val="20"/>
        </w:rPr>
        <w:t>Zamawiający przed wyborem najkorzystniejszej oferty może wezwać wykonawcę, którego oferta została najwyżej oceniona, do złożenia w wyznaczonym terminie, nie krótszym niż 5 dni, aktualnych na dzień złożenia</w:t>
      </w:r>
      <w:r w:rsidR="00AE7BC5" w:rsidRPr="001C6276">
        <w:rPr>
          <w:rFonts w:ascii="Times New Roman" w:hAnsi="Times New Roman"/>
          <w:sz w:val="20"/>
          <w:szCs w:val="20"/>
        </w:rPr>
        <w:t xml:space="preserve">: </w:t>
      </w:r>
      <w:r w:rsidR="00AE7BC5" w:rsidRPr="001C6276">
        <w:rPr>
          <w:rFonts w:ascii="Times New Roman" w:hAnsi="Times New Roman"/>
          <w:b/>
          <w:bCs/>
          <w:sz w:val="20"/>
          <w:szCs w:val="20"/>
        </w:rPr>
        <w:t>NIE WYMAGA SIĘ.</w:t>
      </w:r>
    </w:p>
    <w:p w:rsidR="0098065B" w:rsidRPr="001C6276" w:rsidRDefault="0098065B" w:rsidP="0098065B">
      <w:pPr>
        <w:pStyle w:val="Akapitzlist"/>
        <w:tabs>
          <w:tab w:val="left" w:pos="993"/>
          <w:tab w:val="left" w:pos="1701"/>
        </w:tabs>
        <w:spacing w:before="120" w:after="120"/>
        <w:ind w:left="600"/>
        <w:jc w:val="both"/>
        <w:rPr>
          <w:rFonts w:ascii="Times New Roman" w:hAnsi="Times New Roman"/>
          <w:b/>
          <w:bCs/>
          <w:sz w:val="20"/>
          <w:szCs w:val="20"/>
        </w:rPr>
      </w:pPr>
    </w:p>
    <w:p w:rsidR="00587064" w:rsidRPr="001C6276" w:rsidRDefault="00587064">
      <w:pPr>
        <w:pStyle w:val="spistrescipoziom1"/>
        <w:numPr>
          <w:ilvl w:val="0"/>
          <w:numId w:val="30"/>
        </w:numPr>
        <w:spacing w:before="120"/>
        <w:ind w:left="426" w:hanging="426"/>
        <w:rPr>
          <w:rFonts w:ascii="Times New Roman" w:hAnsi="Times New Roman" w:cs="Times New Roman"/>
        </w:rPr>
      </w:pPr>
      <w:r w:rsidRPr="001C6276">
        <w:rPr>
          <w:rFonts w:ascii="Times New Roman" w:hAnsi="Times New Roman" w:cs="Times New Roman"/>
        </w:rPr>
        <w:t>WYKAZ PODMIOTOWYCH ŚRODKÓW DOWODOWYCH</w:t>
      </w:r>
      <w:bookmarkEnd w:id="32"/>
    </w:p>
    <w:p w:rsidR="00587064" w:rsidRPr="001C6276" w:rsidRDefault="00086CC0">
      <w:pPr>
        <w:numPr>
          <w:ilvl w:val="1"/>
          <w:numId w:val="30"/>
        </w:numPr>
        <w:spacing w:before="120" w:after="120"/>
        <w:ind w:left="709" w:hanging="709"/>
        <w:jc w:val="both"/>
        <w:rPr>
          <w:b/>
          <w:sz w:val="20"/>
          <w:szCs w:val="20"/>
        </w:rPr>
      </w:pPr>
      <w:r w:rsidRPr="001C6276">
        <w:rPr>
          <w:b/>
          <w:sz w:val="20"/>
          <w:szCs w:val="20"/>
        </w:rPr>
        <w:t xml:space="preserve">Oświadczenie </w:t>
      </w:r>
      <w:r w:rsidR="00766CE5" w:rsidRPr="001C6276">
        <w:rPr>
          <w:b/>
          <w:sz w:val="20"/>
          <w:szCs w:val="20"/>
        </w:rPr>
        <w:t>Wstępne</w:t>
      </w:r>
    </w:p>
    <w:p w:rsidR="00086CC0" w:rsidRPr="001C6276" w:rsidRDefault="00587064">
      <w:pPr>
        <w:numPr>
          <w:ilvl w:val="2"/>
          <w:numId w:val="30"/>
        </w:numPr>
        <w:tabs>
          <w:tab w:val="left" w:pos="993"/>
          <w:tab w:val="left" w:pos="1418"/>
        </w:tabs>
        <w:spacing w:before="120" w:after="120"/>
        <w:ind w:left="993" w:hanging="709"/>
        <w:jc w:val="both"/>
        <w:rPr>
          <w:sz w:val="20"/>
          <w:szCs w:val="20"/>
        </w:rPr>
      </w:pPr>
      <w:r w:rsidRPr="001C6276">
        <w:rPr>
          <w:sz w:val="20"/>
          <w:szCs w:val="20"/>
        </w:rPr>
        <w:t xml:space="preserve">Do oferty wykonawca dołącza oświadczenie o niepodleganiu wykluczeniu, spełnianiu warunków udziału w postępowaniu, w zakresie wskazanym przez zamawiającego w pkt. </w:t>
      </w:r>
      <w:r w:rsidR="0004727B">
        <w:rPr>
          <w:sz w:val="20"/>
          <w:szCs w:val="20"/>
        </w:rPr>
        <w:t xml:space="preserve">7, </w:t>
      </w:r>
      <w:r w:rsidR="002112F6" w:rsidRPr="0004727B">
        <w:rPr>
          <w:sz w:val="20"/>
          <w:szCs w:val="20"/>
        </w:rPr>
        <w:t>8</w:t>
      </w:r>
      <w:r w:rsidRPr="0004727B">
        <w:rPr>
          <w:sz w:val="20"/>
          <w:szCs w:val="20"/>
        </w:rPr>
        <w:t xml:space="preserve">, </w:t>
      </w:r>
      <w:r w:rsidR="002112F6" w:rsidRPr="0004727B">
        <w:rPr>
          <w:sz w:val="20"/>
          <w:szCs w:val="20"/>
        </w:rPr>
        <w:t>9</w:t>
      </w:r>
      <w:r w:rsidRPr="001C6276">
        <w:rPr>
          <w:sz w:val="20"/>
          <w:szCs w:val="20"/>
        </w:rPr>
        <w:t xml:space="preserve"> SWZ</w:t>
      </w:r>
      <w:r w:rsidR="00086CC0" w:rsidRPr="001C6276">
        <w:rPr>
          <w:sz w:val="20"/>
          <w:szCs w:val="20"/>
        </w:rPr>
        <w:t xml:space="preserve"> tzw. Oświadczenie </w:t>
      </w:r>
      <w:r w:rsidR="00766CE5" w:rsidRPr="001C6276">
        <w:rPr>
          <w:sz w:val="20"/>
          <w:szCs w:val="20"/>
        </w:rPr>
        <w:t>Wstępne</w:t>
      </w:r>
      <w:r w:rsidR="00136BA3" w:rsidRPr="001C6276">
        <w:rPr>
          <w:sz w:val="20"/>
          <w:szCs w:val="20"/>
        </w:rPr>
        <w:t xml:space="preserve"> </w:t>
      </w:r>
      <w:r w:rsidR="00086CC0" w:rsidRPr="001C6276">
        <w:rPr>
          <w:b/>
          <w:bCs/>
          <w:sz w:val="20"/>
          <w:szCs w:val="20"/>
        </w:rPr>
        <w:t xml:space="preserve">(wzór oświadczenia stanowi załącznik nr </w:t>
      </w:r>
      <w:r w:rsidR="002F4A29" w:rsidRPr="001C6276">
        <w:rPr>
          <w:b/>
          <w:bCs/>
          <w:sz w:val="20"/>
          <w:szCs w:val="20"/>
        </w:rPr>
        <w:t>3</w:t>
      </w:r>
      <w:r w:rsidR="00E31E0E" w:rsidRPr="001C6276">
        <w:rPr>
          <w:b/>
          <w:bCs/>
          <w:sz w:val="20"/>
          <w:szCs w:val="20"/>
        </w:rPr>
        <w:t xml:space="preserve"> </w:t>
      </w:r>
      <w:r w:rsidR="00086CC0" w:rsidRPr="001C6276">
        <w:rPr>
          <w:b/>
          <w:bCs/>
          <w:sz w:val="20"/>
          <w:szCs w:val="20"/>
        </w:rPr>
        <w:t>do SWZ).</w:t>
      </w:r>
    </w:p>
    <w:p w:rsidR="00587064" w:rsidRPr="001C6276" w:rsidRDefault="00086CC0">
      <w:pPr>
        <w:numPr>
          <w:ilvl w:val="2"/>
          <w:numId w:val="30"/>
        </w:numPr>
        <w:tabs>
          <w:tab w:val="left" w:pos="993"/>
          <w:tab w:val="left" w:pos="1418"/>
        </w:tabs>
        <w:spacing w:before="120" w:after="120"/>
        <w:ind w:left="993" w:hanging="709"/>
        <w:jc w:val="both"/>
        <w:rPr>
          <w:sz w:val="20"/>
          <w:szCs w:val="20"/>
        </w:rPr>
      </w:pPr>
      <w:r w:rsidRPr="001C6276">
        <w:rPr>
          <w:sz w:val="20"/>
          <w:szCs w:val="20"/>
        </w:rPr>
        <w:t xml:space="preserve">Oświadczenie </w:t>
      </w:r>
      <w:r w:rsidR="00766CE5" w:rsidRPr="001C6276">
        <w:rPr>
          <w:sz w:val="20"/>
          <w:szCs w:val="20"/>
        </w:rPr>
        <w:t>Wstępne</w:t>
      </w:r>
      <w:r w:rsidRPr="001C6276">
        <w:rPr>
          <w:sz w:val="20"/>
          <w:szCs w:val="20"/>
        </w:rPr>
        <w:t xml:space="preserve"> stanowi</w:t>
      </w:r>
      <w:r w:rsidR="00587064" w:rsidRPr="001C6276">
        <w:rPr>
          <w:sz w:val="20"/>
          <w:szCs w:val="20"/>
        </w:rPr>
        <w:t xml:space="preserve"> dowód potwierdzający brak podstaw wykluczenia, spełnianie warunków udziału w postępowaniu na dzień składania ofert</w:t>
      </w:r>
      <w:r w:rsidR="00766CE5" w:rsidRPr="001C6276">
        <w:rPr>
          <w:sz w:val="20"/>
          <w:szCs w:val="20"/>
        </w:rPr>
        <w:t>, tymczasowo zastępujący wymagane przez zamawiającego podmiotowe środki dowodowe.</w:t>
      </w:r>
    </w:p>
    <w:p w:rsidR="00587064" w:rsidRPr="001C6276" w:rsidRDefault="00587064">
      <w:pPr>
        <w:numPr>
          <w:ilvl w:val="2"/>
          <w:numId w:val="30"/>
        </w:numPr>
        <w:tabs>
          <w:tab w:val="left" w:pos="993"/>
          <w:tab w:val="left" w:pos="1418"/>
        </w:tabs>
        <w:spacing w:before="120" w:after="120"/>
        <w:ind w:left="993" w:hanging="709"/>
        <w:jc w:val="both"/>
        <w:rPr>
          <w:sz w:val="20"/>
          <w:szCs w:val="20"/>
        </w:rPr>
      </w:pPr>
      <w:r w:rsidRPr="001C6276">
        <w:rPr>
          <w:sz w:val="20"/>
          <w:szCs w:val="20"/>
        </w:rPr>
        <w:t xml:space="preserve">Wykonawca, w przypadku polegania na zdolnościach podmiotów udostępniających zasoby, przedstawia, wraz z </w:t>
      </w:r>
      <w:r w:rsidR="00086CC0" w:rsidRPr="001C6276">
        <w:rPr>
          <w:sz w:val="20"/>
          <w:szCs w:val="20"/>
        </w:rPr>
        <w:t xml:space="preserve">Oświadczeniem </w:t>
      </w:r>
      <w:r w:rsidR="00766CE5" w:rsidRPr="001C6276">
        <w:rPr>
          <w:sz w:val="20"/>
          <w:szCs w:val="20"/>
        </w:rPr>
        <w:t>Wstępnym</w:t>
      </w:r>
      <w:r w:rsidRPr="001C6276">
        <w:rPr>
          <w:sz w:val="20"/>
          <w:szCs w:val="20"/>
        </w:rPr>
        <w:t xml:space="preserve"> także oświadczenie podmiotu udostępniającego zasoby, potwierdzające brak podstaw wykluczenia tego podmiotu oraz spełnianie warunków udziału w postępowaniu, w zakresie, w jakim wykonawca powołuje się na jego zasoby.</w:t>
      </w:r>
    </w:p>
    <w:p w:rsidR="00766CE5" w:rsidRPr="001C6276" w:rsidRDefault="00766CE5">
      <w:pPr>
        <w:numPr>
          <w:ilvl w:val="1"/>
          <w:numId w:val="30"/>
        </w:numPr>
        <w:spacing w:before="120" w:after="120"/>
        <w:ind w:left="709" w:hanging="709"/>
        <w:jc w:val="both"/>
        <w:rPr>
          <w:b/>
          <w:sz w:val="20"/>
          <w:szCs w:val="20"/>
        </w:rPr>
      </w:pPr>
      <w:r w:rsidRPr="001C6276">
        <w:rPr>
          <w:b/>
          <w:sz w:val="20"/>
          <w:szCs w:val="20"/>
        </w:rPr>
        <w:t>Pozostałe podmiotowe środki dowodowe na potwierdzenie braku podstaw wykluczenia.</w:t>
      </w:r>
    </w:p>
    <w:p w:rsidR="00766CE5" w:rsidRPr="001C6276" w:rsidRDefault="00766CE5">
      <w:pPr>
        <w:numPr>
          <w:ilvl w:val="2"/>
          <w:numId w:val="30"/>
        </w:numPr>
        <w:tabs>
          <w:tab w:val="left" w:pos="993"/>
          <w:tab w:val="left" w:pos="1418"/>
        </w:tabs>
        <w:spacing w:before="120" w:after="120"/>
        <w:ind w:left="993" w:hanging="709"/>
        <w:jc w:val="both"/>
        <w:rPr>
          <w:sz w:val="20"/>
          <w:szCs w:val="20"/>
        </w:rPr>
      </w:pPr>
      <w:r w:rsidRPr="001C6276">
        <w:rPr>
          <w:sz w:val="20"/>
          <w:szCs w:val="20"/>
        </w:rPr>
        <w:t>Zamawiający przed wyborem najkorzystniejszej oferty wzywa wykonawcę, którego oferta została najwyżej oceniona, do złożenia w wyznaczonym terminie, nie krótszym niż 5 dni, aktualnych na dzień złożenia podmiotowych środków dowodowych.</w:t>
      </w:r>
    </w:p>
    <w:p w:rsidR="00766CE5" w:rsidRPr="001C6276" w:rsidRDefault="00766CE5">
      <w:pPr>
        <w:numPr>
          <w:ilvl w:val="2"/>
          <w:numId w:val="30"/>
        </w:numPr>
        <w:tabs>
          <w:tab w:val="left" w:pos="993"/>
          <w:tab w:val="left" w:pos="1418"/>
        </w:tabs>
        <w:spacing w:before="120" w:after="120"/>
        <w:ind w:left="993" w:hanging="709"/>
        <w:jc w:val="both"/>
        <w:rPr>
          <w:sz w:val="20"/>
          <w:szCs w:val="20"/>
        </w:rPr>
      </w:pPr>
      <w:r w:rsidRPr="001C6276">
        <w:rPr>
          <w:sz w:val="20"/>
          <w:szCs w:val="20"/>
        </w:rPr>
        <w:t xml:space="preserve">W postępowaniu o udzielenie zamówienia zamawiający żąda następujących podmiotowych środków dowodowych na </w:t>
      </w:r>
      <w:r w:rsidRPr="001C6276">
        <w:rPr>
          <w:b/>
          <w:sz w:val="20"/>
          <w:szCs w:val="20"/>
        </w:rPr>
        <w:t>potwierdzenie braku podstaw wykluczenia:</w:t>
      </w:r>
      <w:r w:rsidR="00EC4537" w:rsidRPr="001C6276">
        <w:rPr>
          <w:b/>
          <w:sz w:val="20"/>
          <w:szCs w:val="20"/>
        </w:rPr>
        <w:t xml:space="preserve"> NIE WYMAGA SIĘ.</w:t>
      </w:r>
    </w:p>
    <w:p w:rsidR="008B1491" w:rsidRPr="001C6276" w:rsidRDefault="008B1491" w:rsidP="008B1491">
      <w:pPr>
        <w:pStyle w:val="spistrescipoziom1"/>
        <w:numPr>
          <w:ilvl w:val="0"/>
          <w:numId w:val="0"/>
        </w:numPr>
        <w:ind w:left="360" w:hanging="360"/>
        <w:rPr>
          <w:rFonts w:ascii="Times New Roman" w:hAnsi="Times New Roman" w:cs="Times New Roman"/>
        </w:rPr>
      </w:pPr>
    </w:p>
    <w:p w:rsidR="00773E36" w:rsidRPr="001C6276" w:rsidRDefault="00773E36">
      <w:pPr>
        <w:pStyle w:val="spistrescipoziom1"/>
        <w:numPr>
          <w:ilvl w:val="0"/>
          <w:numId w:val="30"/>
        </w:numPr>
        <w:spacing w:before="120"/>
        <w:ind w:left="426" w:hanging="426"/>
        <w:rPr>
          <w:rFonts w:ascii="Times New Roman" w:hAnsi="Times New Roman" w:cs="Times New Roman"/>
        </w:rPr>
      </w:pPr>
      <w:bookmarkStart w:id="33" w:name="_Toc60159047"/>
      <w:r w:rsidRPr="001C6276">
        <w:rPr>
          <w:rFonts w:ascii="Times New Roman" w:hAnsi="Times New Roman" w:cs="Times New Roman"/>
        </w:rPr>
        <w:t>WYKONAWCY WSPÓLNIE UBIEGAJĄCY SIĘ O UDZIELENIE ZAMÓWIENIA</w:t>
      </w:r>
      <w:bookmarkEnd w:id="33"/>
    </w:p>
    <w:p w:rsidR="00773E36" w:rsidRPr="001C6276" w:rsidRDefault="00773E36">
      <w:pPr>
        <w:numPr>
          <w:ilvl w:val="1"/>
          <w:numId w:val="30"/>
        </w:numPr>
        <w:spacing w:before="120" w:after="120"/>
        <w:ind w:left="567" w:hanging="567"/>
        <w:jc w:val="both"/>
        <w:rPr>
          <w:sz w:val="20"/>
          <w:szCs w:val="20"/>
        </w:rPr>
      </w:pPr>
      <w:r w:rsidRPr="001C6276">
        <w:rPr>
          <w:sz w:val="20"/>
          <w:szCs w:val="20"/>
          <w:u w:val="single"/>
        </w:rPr>
        <w:t>Wykonawcy mogą wspólnie ubiegać się o udzielenie przedmiotowego zamówienia</w:t>
      </w:r>
      <w:r w:rsidRPr="001C6276">
        <w:rPr>
          <w:sz w:val="20"/>
          <w:szCs w:val="20"/>
        </w:rPr>
        <w:t xml:space="preserve">. W takim przypadku </w:t>
      </w:r>
      <w:r w:rsidR="00756C6F" w:rsidRPr="001C6276">
        <w:rPr>
          <w:sz w:val="20"/>
          <w:szCs w:val="20"/>
        </w:rPr>
        <w:t>wykonawc</w:t>
      </w:r>
      <w:r w:rsidRPr="001C6276">
        <w:rPr>
          <w:sz w:val="20"/>
          <w:szCs w:val="20"/>
        </w:rPr>
        <w:t>y ustanawiają pełnomocnika do reprezentowania ich w postępowaniu o udzielenie zamówienia albo do reprezentowania w postępowaniu i zawarcia umowy w sprawie zamówienia publicznego zgodnie z art. 5</w:t>
      </w:r>
      <w:r w:rsidR="00A405F7" w:rsidRPr="001C6276">
        <w:rPr>
          <w:sz w:val="20"/>
          <w:szCs w:val="20"/>
        </w:rPr>
        <w:t>8</w:t>
      </w:r>
      <w:r w:rsidRPr="001C6276">
        <w:rPr>
          <w:sz w:val="20"/>
          <w:szCs w:val="20"/>
        </w:rPr>
        <w:t xml:space="preserve"> ust. 2 ustawy PZP:</w:t>
      </w:r>
    </w:p>
    <w:p w:rsidR="00773E36" w:rsidRPr="001C6276" w:rsidRDefault="00773E36">
      <w:pPr>
        <w:numPr>
          <w:ilvl w:val="2"/>
          <w:numId w:val="30"/>
        </w:numPr>
        <w:tabs>
          <w:tab w:val="left" w:pos="1134"/>
        </w:tabs>
        <w:spacing w:before="120" w:after="120"/>
        <w:ind w:left="1134" w:hanging="850"/>
        <w:jc w:val="both"/>
        <w:rPr>
          <w:sz w:val="20"/>
          <w:szCs w:val="20"/>
        </w:rPr>
      </w:pPr>
      <w:r w:rsidRPr="001C6276">
        <w:rPr>
          <w:sz w:val="20"/>
          <w:szCs w:val="20"/>
        </w:rPr>
        <w:t xml:space="preserve">Pełnomocnikiem może być jeden z </w:t>
      </w:r>
      <w:r w:rsidR="00756C6F" w:rsidRPr="001C6276">
        <w:rPr>
          <w:sz w:val="20"/>
          <w:szCs w:val="20"/>
        </w:rPr>
        <w:t>wykonawc</w:t>
      </w:r>
      <w:r w:rsidRPr="001C6276">
        <w:rPr>
          <w:sz w:val="20"/>
          <w:szCs w:val="20"/>
        </w:rPr>
        <w:t xml:space="preserve">ów działających wspólnie lub osoba trzecia (np. pracownik jednego z </w:t>
      </w:r>
      <w:r w:rsidR="00756C6F" w:rsidRPr="001C6276">
        <w:rPr>
          <w:sz w:val="20"/>
          <w:szCs w:val="20"/>
        </w:rPr>
        <w:t>wykonawc</w:t>
      </w:r>
      <w:r w:rsidRPr="001C6276">
        <w:rPr>
          <w:sz w:val="20"/>
          <w:szCs w:val="20"/>
        </w:rPr>
        <w:t xml:space="preserve">ów). </w:t>
      </w:r>
    </w:p>
    <w:p w:rsidR="00773E36" w:rsidRPr="001C6276" w:rsidRDefault="00773E36">
      <w:pPr>
        <w:numPr>
          <w:ilvl w:val="2"/>
          <w:numId w:val="30"/>
        </w:numPr>
        <w:tabs>
          <w:tab w:val="left" w:pos="993"/>
          <w:tab w:val="left" w:pos="1418"/>
        </w:tabs>
        <w:spacing w:before="120" w:after="120"/>
        <w:ind w:left="1134" w:hanging="708"/>
        <w:jc w:val="both"/>
        <w:rPr>
          <w:sz w:val="20"/>
          <w:szCs w:val="20"/>
        </w:rPr>
      </w:pPr>
      <w:r w:rsidRPr="001C6276">
        <w:rPr>
          <w:sz w:val="20"/>
          <w:szCs w:val="20"/>
        </w:rPr>
        <w:t xml:space="preserve">Jeżeli pełnomocnikiem pozostałych </w:t>
      </w:r>
      <w:r w:rsidR="00756C6F" w:rsidRPr="001C6276">
        <w:rPr>
          <w:sz w:val="20"/>
          <w:szCs w:val="20"/>
        </w:rPr>
        <w:t>wykonawc</w:t>
      </w:r>
      <w:r w:rsidRPr="001C6276">
        <w:rPr>
          <w:sz w:val="20"/>
          <w:szCs w:val="20"/>
        </w:rPr>
        <w:t xml:space="preserve">ów jest </w:t>
      </w:r>
      <w:r w:rsidR="00756C6F" w:rsidRPr="001C6276">
        <w:rPr>
          <w:sz w:val="20"/>
          <w:szCs w:val="20"/>
        </w:rPr>
        <w:t>wykonawc</w:t>
      </w:r>
      <w:r w:rsidRPr="001C6276">
        <w:rPr>
          <w:sz w:val="20"/>
          <w:szCs w:val="20"/>
        </w:rPr>
        <w:t>a będący osobą prawną to może on działać zgodnie z ujawnionymi w dokumentach rejestrowych zasadami reprezentacji.</w:t>
      </w:r>
    </w:p>
    <w:p w:rsidR="00773E36" w:rsidRPr="001C6276" w:rsidRDefault="00773E36">
      <w:pPr>
        <w:numPr>
          <w:ilvl w:val="1"/>
          <w:numId w:val="30"/>
        </w:numPr>
        <w:spacing w:before="120" w:after="120"/>
        <w:ind w:left="567" w:hanging="567"/>
        <w:jc w:val="both"/>
        <w:rPr>
          <w:sz w:val="20"/>
          <w:szCs w:val="20"/>
        </w:rPr>
      </w:pPr>
      <w:r w:rsidRPr="001C6276">
        <w:rPr>
          <w:sz w:val="20"/>
          <w:szCs w:val="20"/>
        </w:rPr>
        <w:t xml:space="preserve">W przypadku wspólnego ubiegania się o zamówienie przez wykonawców </w:t>
      </w:r>
      <w:r w:rsidR="00086CC0" w:rsidRPr="001C6276">
        <w:rPr>
          <w:sz w:val="20"/>
          <w:szCs w:val="20"/>
        </w:rPr>
        <w:t xml:space="preserve">Oświadczenie </w:t>
      </w:r>
      <w:r w:rsidR="00B87DD9" w:rsidRPr="001C6276">
        <w:rPr>
          <w:sz w:val="20"/>
          <w:szCs w:val="20"/>
        </w:rPr>
        <w:t>Wstępne</w:t>
      </w:r>
      <w:r w:rsidRPr="001C6276">
        <w:rPr>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w:t>
      </w:r>
    </w:p>
    <w:p w:rsidR="00773E36" w:rsidRPr="001C6276" w:rsidRDefault="00773E36">
      <w:pPr>
        <w:numPr>
          <w:ilvl w:val="1"/>
          <w:numId w:val="30"/>
        </w:numPr>
        <w:spacing w:before="120" w:after="120"/>
        <w:ind w:left="567" w:hanging="567"/>
        <w:jc w:val="both"/>
        <w:rPr>
          <w:sz w:val="20"/>
          <w:szCs w:val="20"/>
        </w:rPr>
      </w:pPr>
      <w:r w:rsidRPr="001C6276">
        <w:rPr>
          <w:sz w:val="20"/>
          <w:szCs w:val="20"/>
        </w:rPr>
        <w:lastRenderedPageBreak/>
        <w:t xml:space="preserve">W przypadku </w:t>
      </w:r>
      <w:r w:rsidR="00756C6F" w:rsidRPr="001C6276">
        <w:rPr>
          <w:sz w:val="20"/>
          <w:szCs w:val="20"/>
        </w:rPr>
        <w:t>wykonawc</w:t>
      </w:r>
      <w:r w:rsidRPr="001C6276">
        <w:rPr>
          <w:sz w:val="20"/>
          <w:szCs w:val="20"/>
        </w:rPr>
        <w:t xml:space="preserve">ów ubiegających się wspólnie o udzielenie zamówienie brak podstaw do wykluczenia z postępowania powinien wykazać każdy z </w:t>
      </w:r>
      <w:r w:rsidR="00756C6F" w:rsidRPr="001C6276">
        <w:rPr>
          <w:sz w:val="20"/>
          <w:szCs w:val="20"/>
        </w:rPr>
        <w:t>wykonawc</w:t>
      </w:r>
      <w:r w:rsidRPr="001C6276">
        <w:rPr>
          <w:sz w:val="20"/>
          <w:szCs w:val="20"/>
        </w:rPr>
        <w:t>ów.</w:t>
      </w:r>
    </w:p>
    <w:p w:rsidR="007E1702" w:rsidRPr="001C6276" w:rsidRDefault="007E1702">
      <w:pPr>
        <w:numPr>
          <w:ilvl w:val="1"/>
          <w:numId w:val="30"/>
        </w:numPr>
        <w:spacing w:before="120" w:after="120"/>
        <w:ind w:left="567" w:hanging="567"/>
        <w:jc w:val="both"/>
        <w:rPr>
          <w:sz w:val="20"/>
          <w:szCs w:val="20"/>
        </w:rPr>
      </w:pPr>
      <w:r w:rsidRPr="001C6276">
        <w:rPr>
          <w:sz w:val="20"/>
          <w:szCs w:val="20"/>
        </w:rPr>
        <w:t>Zgodnie z art. 117 ust. 1 ustawy PZP zamawiający określa szczególny, obiektywnie uzasadniony, sposób spełniania przez wykonawców wspólnie ubiegających się o udzielenie zamówienia określonego w niniejszej SWZ warunków udziału w postępowaniu, mając na uwadze, że jest to uzasadnione charakterem zamówienia i jest proporcjonalne tzn.:</w:t>
      </w:r>
    </w:p>
    <w:p w:rsidR="007E1702" w:rsidRPr="001C6276" w:rsidRDefault="007E1702">
      <w:pPr>
        <w:numPr>
          <w:ilvl w:val="2"/>
          <w:numId w:val="30"/>
        </w:numPr>
        <w:tabs>
          <w:tab w:val="left" w:pos="1134"/>
        </w:tabs>
        <w:spacing w:before="120" w:after="120"/>
        <w:ind w:left="993" w:hanging="567"/>
        <w:jc w:val="both"/>
        <w:rPr>
          <w:sz w:val="20"/>
          <w:szCs w:val="20"/>
        </w:rPr>
      </w:pPr>
      <w:r w:rsidRPr="001C6276">
        <w:rPr>
          <w:sz w:val="20"/>
          <w:szCs w:val="20"/>
        </w:rPr>
        <w:t xml:space="preserve">w odniesieniu do warunków określonych w pkt. </w:t>
      </w:r>
      <w:r w:rsidR="00221BD9" w:rsidRPr="001C6276">
        <w:rPr>
          <w:sz w:val="20"/>
          <w:szCs w:val="20"/>
        </w:rPr>
        <w:t>9</w:t>
      </w:r>
      <w:r w:rsidRPr="001C6276">
        <w:rPr>
          <w:sz w:val="20"/>
          <w:szCs w:val="20"/>
        </w:rPr>
        <w:t>.1.1 SWZ warunki te musi spełniać każdy z wykonawców działających wspólnie.</w:t>
      </w:r>
    </w:p>
    <w:p w:rsidR="00C36EC5" w:rsidRPr="001C6276" w:rsidRDefault="00773E36">
      <w:pPr>
        <w:pStyle w:val="spistrescipoziom1"/>
        <w:numPr>
          <w:ilvl w:val="0"/>
          <w:numId w:val="30"/>
        </w:numPr>
        <w:spacing w:before="240"/>
        <w:ind w:left="425" w:hanging="425"/>
        <w:rPr>
          <w:rFonts w:ascii="Times New Roman" w:hAnsi="Times New Roman" w:cs="Times New Roman"/>
        </w:rPr>
      </w:pPr>
      <w:bookmarkStart w:id="34" w:name="_Toc60159048"/>
      <w:r w:rsidRPr="001C6276">
        <w:rPr>
          <w:rFonts w:ascii="Times New Roman" w:hAnsi="Times New Roman" w:cs="Times New Roman"/>
        </w:rPr>
        <w:t>UMOCOWANIE DO REPREZENTOWANIA WYKONAWCY</w:t>
      </w:r>
      <w:bookmarkEnd w:id="34"/>
    </w:p>
    <w:p w:rsidR="00CC4425" w:rsidRPr="001C6276" w:rsidRDefault="00C36EC5">
      <w:pPr>
        <w:numPr>
          <w:ilvl w:val="1"/>
          <w:numId w:val="30"/>
        </w:numPr>
        <w:spacing w:before="120" w:after="120"/>
        <w:ind w:left="567" w:hanging="567"/>
        <w:jc w:val="both"/>
        <w:rPr>
          <w:sz w:val="20"/>
          <w:szCs w:val="20"/>
        </w:rPr>
      </w:pPr>
      <w:r w:rsidRPr="001C6276">
        <w:rPr>
          <w:sz w:val="20"/>
          <w:szCs w:val="20"/>
        </w:rPr>
        <w:t xml:space="preserve">W celu potwierdzenia, że osoba działająca w imieniu wykonawcy jest umocowana do jego reprezentowania, zamawiający </w:t>
      </w:r>
      <w:r w:rsidR="00CC4425" w:rsidRPr="001C6276">
        <w:rPr>
          <w:sz w:val="20"/>
          <w:szCs w:val="20"/>
        </w:rPr>
        <w:t>żąda</w:t>
      </w:r>
      <w:r w:rsidRPr="001C6276">
        <w:rPr>
          <w:sz w:val="20"/>
          <w:szCs w:val="20"/>
        </w:rPr>
        <w:t xml:space="preserve"> od wykonawcy odpisu lub informacji z Krajowego Rejestru Sądowego lub innego właściwego rejestru. </w:t>
      </w:r>
    </w:p>
    <w:p w:rsidR="00C36EC5" w:rsidRPr="001C6276" w:rsidRDefault="00C36EC5">
      <w:pPr>
        <w:numPr>
          <w:ilvl w:val="1"/>
          <w:numId w:val="30"/>
        </w:numPr>
        <w:spacing w:before="120" w:after="120"/>
        <w:ind w:left="567" w:hanging="567"/>
        <w:jc w:val="both"/>
        <w:rPr>
          <w:sz w:val="20"/>
          <w:szCs w:val="20"/>
        </w:rPr>
      </w:pPr>
      <w:r w:rsidRPr="001C6276">
        <w:rPr>
          <w:sz w:val="20"/>
          <w:szCs w:val="20"/>
        </w:rPr>
        <w:t xml:space="preserve">Wykonawca nie jest zobowiązany do złożenia dokumentów, o których mowa w </w:t>
      </w:r>
      <w:r w:rsidR="00CC4425" w:rsidRPr="001C6276">
        <w:rPr>
          <w:sz w:val="20"/>
          <w:szCs w:val="20"/>
        </w:rPr>
        <w:t>pkt.</w:t>
      </w:r>
      <w:r w:rsidR="00773E36" w:rsidRPr="001C6276">
        <w:rPr>
          <w:sz w:val="20"/>
          <w:szCs w:val="20"/>
        </w:rPr>
        <w:t xml:space="preserve"> 1</w:t>
      </w:r>
      <w:r w:rsidR="002112F6" w:rsidRPr="001C6276">
        <w:rPr>
          <w:sz w:val="20"/>
          <w:szCs w:val="20"/>
        </w:rPr>
        <w:t>3</w:t>
      </w:r>
      <w:r w:rsidR="00773E36" w:rsidRPr="001C6276">
        <w:rPr>
          <w:sz w:val="20"/>
          <w:szCs w:val="20"/>
        </w:rPr>
        <w:t>.1.</w:t>
      </w:r>
      <w:r w:rsidR="00CC4425" w:rsidRPr="001C6276">
        <w:rPr>
          <w:sz w:val="20"/>
          <w:szCs w:val="20"/>
        </w:rPr>
        <w:t xml:space="preserve"> SWZ</w:t>
      </w:r>
      <w:r w:rsidRPr="001C6276">
        <w:rPr>
          <w:sz w:val="20"/>
          <w:szCs w:val="20"/>
        </w:rPr>
        <w:t>, jeżeli zamawiający może je uzyskać za pomocą bezpłatnych i ogólnodostępnych baz danych, o ile wykonawca dostarczył dane umożliwiające dostęp do tych dokumentów.</w:t>
      </w:r>
    </w:p>
    <w:p w:rsidR="008A4644" w:rsidRPr="001C6276" w:rsidRDefault="008A4644" w:rsidP="008A4644">
      <w:pPr>
        <w:pStyle w:val="spistrescipoziom1"/>
        <w:numPr>
          <w:ilvl w:val="0"/>
          <w:numId w:val="0"/>
        </w:numPr>
        <w:ind w:left="360"/>
        <w:rPr>
          <w:rFonts w:ascii="Times New Roman" w:hAnsi="Times New Roman" w:cs="Times New Roman"/>
          <w:b w:val="0"/>
          <w:i/>
          <w:noProof/>
        </w:rPr>
      </w:pPr>
      <w:r w:rsidRPr="001C6276">
        <w:rPr>
          <w:rFonts w:ascii="Times New Roman" w:hAnsi="Times New Roman" w:cs="Times New Roman"/>
          <w:b w:val="0"/>
          <w:i/>
          <w:noProof/>
        </w:rPr>
        <w:t>Wyjaśnienie: Wykonawca nie jest zobowiązany do złożenia informacji z KRS (w sytuacji, w której osobą działająca w jego imieniu jest osoba / są osoby ujawniona w KRS, zgodnie z zasadami reprezentacji), jeżeli zamawiający może go uzyskać za pomocą bezpłatnych i ogólnodostępnych baz danych, o ile wykonawca dostarczył dane umożliwiające dostęp do tych dokumentów, tzn. w szczególności w Oświadczeniu Wykonawcy wskazał odniesienie do tych danych dostępnych w formie elektronicznej.</w:t>
      </w:r>
    </w:p>
    <w:p w:rsidR="00762740" w:rsidRPr="001C6276" w:rsidRDefault="00C36EC5">
      <w:pPr>
        <w:numPr>
          <w:ilvl w:val="1"/>
          <w:numId w:val="30"/>
        </w:numPr>
        <w:spacing w:before="120" w:after="120"/>
        <w:ind w:left="567" w:hanging="567"/>
        <w:jc w:val="both"/>
        <w:rPr>
          <w:sz w:val="20"/>
          <w:szCs w:val="20"/>
        </w:rPr>
      </w:pPr>
      <w:r w:rsidRPr="001C6276">
        <w:rPr>
          <w:sz w:val="20"/>
          <w:szCs w:val="20"/>
        </w:rPr>
        <w:t xml:space="preserve">Jeżeli w imieniu wykonawcy działa osoba, której umocowanie do jego reprezentowania nie wynika z dokumentów, o których mowa w </w:t>
      </w:r>
      <w:r w:rsidR="00CC4425" w:rsidRPr="001C6276">
        <w:rPr>
          <w:sz w:val="20"/>
          <w:szCs w:val="20"/>
        </w:rPr>
        <w:t xml:space="preserve">pkt. </w:t>
      </w:r>
      <w:r w:rsidR="00773E36" w:rsidRPr="001C6276">
        <w:rPr>
          <w:sz w:val="20"/>
          <w:szCs w:val="20"/>
        </w:rPr>
        <w:t>1</w:t>
      </w:r>
      <w:r w:rsidR="002112F6" w:rsidRPr="001C6276">
        <w:rPr>
          <w:sz w:val="20"/>
          <w:szCs w:val="20"/>
        </w:rPr>
        <w:t>3</w:t>
      </w:r>
      <w:r w:rsidR="00773E36" w:rsidRPr="001C6276">
        <w:rPr>
          <w:sz w:val="20"/>
          <w:szCs w:val="20"/>
        </w:rPr>
        <w:t xml:space="preserve">.1. </w:t>
      </w:r>
      <w:r w:rsidR="00CC4425" w:rsidRPr="001C6276">
        <w:rPr>
          <w:sz w:val="20"/>
          <w:szCs w:val="20"/>
        </w:rPr>
        <w:t>SWZ</w:t>
      </w:r>
      <w:r w:rsidRPr="001C6276">
        <w:rPr>
          <w:sz w:val="20"/>
          <w:szCs w:val="20"/>
        </w:rPr>
        <w:t>,</w:t>
      </w:r>
      <w:r w:rsidR="00DB0E38" w:rsidRPr="001C6276">
        <w:rPr>
          <w:sz w:val="20"/>
          <w:szCs w:val="20"/>
        </w:rPr>
        <w:t xml:space="preserve"> </w:t>
      </w:r>
      <w:r w:rsidRPr="001C6276">
        <w:rPr>
          <w:sz w:val="20"/>
          <w:szCs w:val="20"/>
        </w:rPr>
        <w:t>zamawiający żąda od wykonawcy pełnomocnictwa lub innego dokumentu potwierdzającego umocowanie do reprezentowania wykonawcy.</w:t>
      </w:r>
      <w:r w:rsidR="003A7080" w:rsidRPr="001C6276">
        <w:rPr>
          <w:sz w:val="20"/>
          <w:szCs w:val="20"/>
        </w:rPr>
        <w:t xml:space="preserve"> </w:t>
      </w:r>
      <w:r w:rsidR="00762740" w:rsidRPr="001C6276">
        <w:rPr>
          <w:b/>
          <w:sz w:val="20"/>
          <w:szCs w:val="20"/>
        </w:rPr>
        <w:t>Pełnomocnictwo lub inny dokument potwierdzający umocowanie do reprezentowania wykonawcy należy dołączyć do oferty.</w:t>
      </w:r>
    </w:p>
    <w:p w:rsidR="00CC4425" w:rsidRPr="001C6276" w:rsidRDefault="00C36EC5">
      <w:pPr>
        <w:numPr>
          <w:ilvl w:val="1"/>
          <w:numId w:val="30"/>
        </w:numPr>
        <w:spacing w:before="120" w:after="120"/>
        <w:ind w:left="567" w:hanging="567"/>
        <w:jc w:val="both"/>
        <w:rPr>
          <w:sz w:val="20"/>
          <w:szCs w:val="20"/>
        </w:rPr>
      </w:pPr>
      <w:r w:rsidRPr="001C6276">
        <w:rPr>
          <w:sz w:val="20"/>
          <w:szCs w:val="20"/>
        </w:rPr>
        <w:t xml:space="preserve">Przepis </w:t>
      </w:r>
      <w:r w:rsidR="00CC4425" w:rsidRPr="001C6276">
        <w:rPr>
          <w:sz w:val="20"/>
          <w:szCs w:val="20"/>
        </w:rPr>
        <w:t xml:space="preserve">pkt. </w:t>
      </w:r>
      <w:r w:rsidR="00773E36" w:rsidRPr="001C6276">
        <w:rPr>
          <w:sz w:val="20"/>
          <w:szCs w:val="20"/>
        </w:rPr>
        <w:t>1</w:t>
      </w:r>
      <w:r w:rsidR="007D4295" w:rsidRPr="001C6276">
        <w:rPr>
          <w:sz w:val="20"/>
          <w:szCs w:val="20"/>
        </w:rPr>
        <w:t>2</w:t>
      </w:r>
      <w:r w:rsidR="00773E36" w:rsidRPr="001C6276">
        <w:rPr>
          <w:sz w:val="20"/>
          <w:szCs w:val="20"/>
        </w:rPr>
        <w:t>.3.</w:t>
      </w:r>
      <w:r w:rsidR="00CC4425" w:rsidRPr="001C6276">
        <w:rPr>
          <w:sz w:val="20"/>
          <w:szCs w:val="20"/>
        </w:rPr>
        <w:t xml:space="preserve"> SWZ</w:t>
      </w:r>
      <w:r w:rsidR="00DB0E38" w:rsidRPr="001C6276">
        <w:rPr>
          <w:sz w:val="20"/>
          <w:szCs w:val="20"/>
        </w:rPr>
        <w:t xml:space="preserve"> </w:t>
      </w:r>
      <w:r w:rsidRPr="001C6276">
        <w:rPr>
          <w:sz w:val="20"/>
          <w:szCs w:val="20"/>
        </w:rPr>
        <w:t>stosuje się odpowiednio do osoby działającej w imieniu wykonawców wspólnie ubiegających się o udzielenie zamówienia publicznego.</w:t>
      </w:r>
    </w:p>
    <w:p w:rsidR="00C36EC5" w:rsidRPr="001C6276" w:rsidRDefault="00C36EC5">
      <w:pPr>
        <w:numPr>
          <w:ilvl w:val="1"/>
          <w:numId w:val="30"/>
        </w:numPr>
        <w:spacing w:before="120" w:after="120"/>
        <w:ind w:left="567" w:hanging="567"/>
        <w:jc w:val="both"/>
        <w:rPr>
          <w:sz w:val="20"/>
          <w:szCs w:val="20"/>
        </w:rPr>
      </w:pPr>
      <w:r w:rsidRPr="001C6276">
        <w:rPr>
          <w:sz w:val="20"/>
          <w:szCs w:val="20"/>
        </w:rPr>
        <w:t xml:space="preserve">Przepisy </w:t>
      </w:r>
      <w:r w:rsidR="00773E36" w:rsidRPr="001C6276">
        <w:rPr>
          <w:sz w:val="20"/>
          <w:szCs w:val="20"/>
        </w:rPr>
        <w:t>pkt. 1</w:t>
      </w:r>
      <w:r w:rsidR="007D4295" w:rsidRPr="001C6276">
        <w:rPr>
          <w:sz w:val="20"/>
          <w:szCs w:val="20"/>
        </w:rPr>
        <w:t>2</w:t>
      </w:r>
      <w:r w:rsidR="00773E36" w:rsidRPr="001C6276">
        <w:rPr>
          <w:sz w:val="20"/>
          <w:szCs w:val="20"/>
        </w:rPr>
        <w:t>.1. – 1</w:t>
      </w:r>
      <w:r w:rsidR="007D4295" w:rsidRPr="001C6276">
        <w:rPr>
          <w:sz w:val="20"/>
          <w:szCs w:val="20"/>
        </w:rPr>
        <w:t>2</w:t>
      </w:r>
      <w:r w:rsidR="00773E36" w:rsidRPr="001C6276">
        <w:rPr>
          <w:sz w:val="20"/>
          <w:szCs w:val="20"/>
        </w:rPr>
        <w:t>.3. SWZ</w:t>
      </w:r>
      <w:r w:rsidR="003A7080" w:rsidRPr="001C6276">
        <w:rPr>
          <w:sz w:val="20"/>
          <w:szCs w:val="20"/>
        </w:rPr>
        <w:t xml:space="preserve"> </w:t>
      </w:r>
      <w:r w:rsidRPr="001C6276">
        <w:rPr>
          <w:sz w:val="20"/>
          <w:szCs w:val="20"/>
        </w:rPr>
        <w:t>stosuje się odpowiednio do osoby działającej w imieniu podmiotu</w:t>
      </w:r>
      <w:r w:rsidR="003A7080" w:rsidRPr="001C6276">
        <w:rPr>
          <w:sz w:val="20"/>
          <w:szCs w:val="20"/>
        </w:rPr>
        <w:t xml:space="preserve"> </w:t>
      </w:r>
      <w:r w:rsidRPr="001C6276">
        <w:rPr>
          <w:sz w:val="20"/>
          <w:szCs w:val="20"/>
        </w:rPr>
        <w:t>udostępniającego</w:t>
      </w:r>
      <w:r w:rsidR="003A7080" w:rsidRPr="001C6276">
        <w:rPr>
          <w:sz w:val="20"/>
          <w:szCs w:val="20"/>
        </w:rPr>
        <w:t xml:space="preserve"> </w:t>
      </w:r>
      <w:r w:rsidRPr="001C6276">
        <w:rPr>
          <w:sz w:val="20"/>
          <w:szCs w:val="20"/>
        </w:rPr>
        <w:t xml:space="preserve">zasoby na zasadach określonych w </w:t>
      </w:r>
      <w:r w:rsidR="00773E36" w:rsidRPr="001C6276">
        <w:rPr>
          <w:sz w:val="20"/>
          <w:szCs w:val="20"/>
        </w:rPr>
        <w:t xml:space="preserve">pkt. </w:t>
      </w:r>
      <w:r w:rsidR="003C60B7" w:rsidRPr="001C6276">
        <w:rPr>
          <w:sz w:val="20"/>
          <w:szCs w:val="20"/>
        </w:rPr>
        <w:t>9</w:t>
      </w:r>
      <w:r w:rsidR="00773E36" w:rsidRPr="001C6276">
        <w:rPr>
          <w:sz w:val="20"/>
          <w:szCs w:val="20"/>
        </w:rPr>
        <w:t xml:space="preserve">.2. – </w:t>
      </w:r>
      <w:r w:rsidR="003C60B7" w:rsidRPr="001C6276">
        <w:rPr>
          <w:sz w:val="20"/>
          <w:szCs w:val="20"/>
        </w:rPr>
        <w:t>9</w:t>
      </w:r>
      <w:r w:rsidR="00773E36" w:rsidRPr="001C6276">
        <w:rPr>
          <w:sz w:val="20"/>
          <w:szCs w:val="20"/>
        </w:rPr>
        <w:t>.4. SWZ</w:t>
      </w:r>
      <w:r w:rsidR="003A7080" w:rsidRPr="001C6276">
        <w:rPr>
          <w:sz w:val="20"/>
          <w:szCs w:val="20"/>
        </w:rPr>
        <w:t xml:space="preserve"> </w:t>
      </w:r>
      <w:r w:rsidRPr="001C6276">
        <w:rPr>
          <w:sz w:val="20"/>
          <w:szCs w:val="20"/>
        </w:rPr>
        <w:t>lub podwykonawcy</w:t>
      </w:r>
      <w:r w:rsidR="003A7080" w:rsidRPr="001C6276">
        <w:rPr>
          <w:sz w:val="20"/>
          <w:szCs w:val="20"/>
        </w:rPr>
        <w:t xml:space="preserve"> </w:t>
      </w:r>
      <w:r w:rsidRPr="001C6276">
        <w:rPr>
          <w:sz w:val="20"/>
          <w:szCs w:val="20"/>
        </w:rPr>
        <w:t>niebędącego podmiotem udostępniającym zasoby na takich zasadach</w:t>
      </w:r>
    </w:p>
    <w:p w:rsidR="002A48B6" w:rsidRPr="001C6276" w:rsidRDefault="00773E36">
      <w:pPr>
        <w:pStyle w:val="spistrescipoziom1"/>
        <w:numPr>
          <w:ilvl w:val="0"/>
          <w:numId w:val="30"/>
        </w:numPr>
        <w:spacing w:before="240"/>
        <w:ind w:left="425" w:hanging="425"/>
        <w:rPr>
          <w:rFonts w:ascii="Times New Roman" w:hAnsi="Times New Roman" w:cs="Times New Roman"/>
        </w:rPr>
      </w:pPr>
      <w:bookmarkStart w:id="35" w:name="_Toc60159049"/>
      <w:r w:rsidRPr="001C6276">
        <w:rPr>
          <w:rFonts w:ascii="Times New Roman" w:hAnsi="Times New Roman" w:cs="Times New Roman"/>
        </w:rPr>
        <w:t xml:space="preserve">FORMA </w:t>
      </w:r>
      <w:r w:rsidR="005D01FB" w:rsidRPr="001C6276">
        <w:rPr>
          <w:rFonts w:ascii="Times New Roman" w:hAnsi="Times New Roman" w:cs="Times New Roman"/>
        </w:rPr>
        <w:t>OŚWIADCZENIA WYKONAWCY</w:t>
      </w:r>
      <w:r w:rsidRPr="001C6276">
        <w:rPr>
          <w:rFonts w:ascii="Times New Roman" w:hAnsi="Times New Roman" w:cs="Times New Roman"/>
        </w:rPr>
        <w:t>,</w:t>
      </w:r>
      <w:r w:rsidR="00DB0E38" w:rsidRPr="001C6276">
        <w:rPr>
          <w:rFonts w:ascii="Times New Roman" w:hAnsi="Times New Roman" w:cs="Times New Roman"/>
        </w:rPr>
        <w:t xml:space="preserve"> </w:t>
      </w:r>
      <w:r w:rsidRPr="001C6276">
        <w:rPr>
          <w:rFonts w:ascii="Times New Roman" w:hAnsi="Times New Roman" w:cs="Times New Roman"/>
        </w:rPr>
        <w:t>PEŁNOMOCNICTWA</w:t>
      </w:r>
      <w:r w:rsidR="008F6B9E" w:rsidRPr="001C6276">
        <w:rPr>
          <w:rFonts w:ascii="Times New Roman" w:hAnsi="Times New Roman" w:cs="Times New Roman"/>
        </w:rPr>
        <w:t xml:space="preserve"> ORAZ INNYCH DOKUMENTÓW</w:t>
      </w:r>
      <w:bookmarkEnd w:id="35"/>
    </w:p>
    <w:p w:rsidR="00766CE5" w:rsidRPr="001C6276" w:rsidRDefault="005D01FB">
      <w:pPr>
        <w:numPr>
          <w:ilvl w:val="1"/>
          <w:numId w:val="30"/>
        </w:numPr>
        <w:tabs>
          <w:tab w:val="left" w:pos="567"/>
        </w:tabs>
        <w:spacing w:before="120" w:after="120"/>
        <w:ind w:left="567" w:hanging="567"/>
        <w:jc w:val="both"/>
        <w:rPr>
          <w:sz w:val="20"/>
          <w:szCs w:val="20"/>
        </w:rPr>
      </w:pPr>
      <w:r w:rsidRPr="001C6276">
        <w:rPr>
          <w:sz w:val="20"/>
          <w:szCs w:val="20"/>
        </w:rPr>
        <w:t>Oświadczenie Wykonawcy</w:t>
      </w:r>
      <w:r w:rsidR="00623541" w:rsidRPr="001C6276">
        <w:rPr>
          <w:sz w:val="20"/>
          <w:szCs w:val="20"/>
        </w:rPr>
        <w:t xml:space="preserve">, w tym oświadczenia podmiotów składających ofertę wspólnie oraz podmiotów o których mowa w pkt </w:t>
      </w:r>
      <w:r w:rsidR="0054535C" w:rsidRPr="001C6276">
        <w:rPr>
          <w:sz w:val="20"/>
          <w:szCs w:val="20"/>
        </w:rPr>
        <w:t>9</w:t>
      </w:r>
      <w:r w:rsidR="00623541" w:rsidRPr="001C6276">
        <w:rPr>
          <w:sz w:val="20"/>
          <w:szCs w:val="20"/>
        </w:rPr>
        <w:t>.2</w:t>
      </w:r>
      <w:r w:rsidR="004201D5" w:rsidRPr="001C6276">
        <w:rPr>
          <w:sz w:val="20"/>
          <w:szCs w:val="20"/>
        </w:rPr>
        <w:t xml:space="preserve"> SWZ</w:t>
      </w:r>
      <w:r w:rsidR="00623541" w:rsidRPr="001C6276">
        <w:rPr>
          <w:sz w:val="20"/>
          <w:szCs w:val="20"/>
        </w:rPr>
        <w:t xml:space="preserve"> powinny być przekazane pod rygorem nieważności w formie </w:t>
      </w:r>
      <w:r w:rsidR="00766CE5" w:rsidRPr="001C6276">
        <w:rPr>
          <w:sz w:val="20"/>
          <w:szCs w:val="20"/>
        </w:rPr>
        <w:t>w formie elektronicznej (tj</w:t>
      </w:r>
      <w:r w:rsidR="00B87DD9" w:rsidRPr="001C6276">
        <w:rPr>
          <w:sz w:val="20"/>
          <w:szCs w:val="20"/>
        </w:rPr>
        <w:t>.</w:t>
      </w:r>
      <w:r w:rsidR="00766CE5" w:rsidRPr="001C6276">
        <w:rPr>
          <w:sz w:val="20"/>
          <w:szCs w:val="20"/>
        </w:rPr>
        <w:t xml:space="preserve"> postaci elektronicznej opatrzonej kwalifikowanym podpisem elektronicznym) lub w postaci elektronicznej opatrzonej podpisem zaufanym lub podpisem osobistym. </w:t>
      </w:r>
    </w:p>
    <w:p w:rsidR="002A48B6" w:rsidRPr="001C6276" w:rsidRDefault="00766CE5">
      <w:pPr>
        <w:numPr>
          <w:ilvl w:val="1"/>
          <w:numId w:val="30"/>
        </w:numPr>
        <w:tabs>
          <w:tab w:val="left" w:pos="567"/>
        </w:tabs>
        <w:spacing w:before="120" w:after="120"/>
        <w:ind w:left="567" w:hanging="567"/>
        <w:jc w:val="both"/>
        <w:rPr>
          <w:sz w:val="20"/>
          <w:szCs w:val="20"/>
        </w:rPr>
      </w:pPr>
      <w:bookmarkStart w:id="36" w:name="_Toc60148744"/>
      <w:r w:rsidRPr="001C6276">
        <w:rPr>
          <w:sz w:val="20"/>
          <w:szCs w:val="20"/>
        </w:rPr>
        <w:t>Oświadczenie Wstępne</w:t>
      </w:r>
      <w:r w:rsidR="002A48B6" w:rsidRPr="001C6276">
        <w:rPr>
          <w:sz w:val="20"/>
          <w:szCs w:val="20"/>
        </w:rPr>
        <w:t xml:space="preserve">, </w:t>
      </w:r>
      <w:r w:rsidR="004201D5" w:rsidRPr="001C6276">
        <w:rPr>
          <w:sz w:val="20"/>
          <w:szCs w:val="20"/>
        </w:rPr>
        <w:t xml:space="preserve">pozostałe </w:t>
      </w:r>
      <w:r w:rsidR="002A48B6" w:rsidRPr="001C6276">
        <w:rPr>
          <w:sz w:val="20"/>
          <w:szCs w:val="20"/>
        </w:rPr>
        <w:t>podmiotowe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i 1517). Należą do nich w szczególności formaty: .pdf, .</w:t>
      </w:r>
      <w:proofErr w:type="spellStart"/>
      <w:r w:rsidR="002A48B6" w:rsidRPr="001C6276">
        <w:rPr>
          <w:sz w:val="20"/>
          <w:szCs w:val="20"/>
        </w:rPr>
        <w:t>doc</w:t>
      </w:r>
      <w:proofErr w:type="spellEnd"/>
      <w:r w:rsidR="002A48B6" w:rsidRPr="001C6276">
        <w:rPr>
          <w:sz w:val="20"/>
          <w:szCs w:val="20"/>
        </w:rPr>
        <w:t>, .</w:t>
      </w:r>
      <w:proofErr w:type="spellStart"/>
      <w:r w:rsidR="002A48B6" w:rsidRPr="001C6276">
        <w:rPr>
          <w:sz w:val="20"/>
          <w:szCs w:val="20"/>
        </w:rPr>
        <w:t>docx</w:t>
      </w:r>
      <w:proofErr w:type="spellEnd"/>
      <w:r w:rsidR="002A48B6" w:rsidRPr="001C6276">
        <w:rPr>
          <w:sz w:val="20"/>
          <w:szCs w:val="20"/>
        </w:rPr>
        <w:t>, .rtf, .</w:t>
      </w:r>
      <w:proofErr w:type="spellStart"/>
      <w:r w:rsidR="002A48B6" w:rsidRPr="001C6276">
        <w:rPr>
          <w:sz w:val="20"/>
          <w:szCs w:val="20"/>
        </w:rPr>
        <w:t>xps</w:t>
      </w:r>
      <w:proofErr w:type="spellEnd"/>
      <w:r w:rsidR="002A48B6" w:rsidRPr="001C6276">
        <w:rPr>
          <w:sz w:val="20"/>
          <w:szCs w:val="20"/>
        </w:rPr>
        <w:t>, .</w:t>
      </w:r>
      <w:proofErr w:type="spellStart"/>
      <w:r w:rsidR="002A48B6" w:rsidRPr="001C6276">
        <w:rPr>
          <w:sz w:val="20"/>
          <w:szCs w:val="20"/>
        </w:rPr>
        <w:t>odt</w:t>
      </w:r>
      <w:proofErr w:type="spellEnd"/>
      <w:r w:rsidR="002A48B6" w:rsidRPr="001C6276">
        <w:rPr>
          <w:sz w:val="20"/>
          <w:szCs w:val="20"/>
        </w:rPr>
        <w:t xml:space="preserve">, .zip, .7Z, </w:t>
      </w:r>
      <w:proofErr w:type="spellStart"/>
      <w:r w:rsidR="002A48B6" w:rsidRPr="001C6276">
        <w:rPr>
          <w:sz w:val="20"/>
          <w:szCs w:val="20"/>
        </w:rPr>
        <w:t>PAdES</w:t>
      </w:r>
      <w:proofErr w:type="spellEnd"/>
      <w:r w:rsidR="002A48B6" w:rsidRPr="001C6276">
        <w:rPr>
          <w:sz w:val="20"/>
          <w:szCs w:val="20"/>
        </w:rPr>
        <w:t xml:space="preserve">, </w:t>
      </w:r>
      <w:proofErr w:type="spellStart"/>
      <w:r w:rsidR="002A48B6" w:rsidRPr="001C6276">
        <w:rPr>
          <w:sz w:val="20"/>
          <w:szCs w:val="20"/>
        </w:rPr>
        <w:t>XAdES</w:t>
      </w:r>
      <w:proofErr w:type="spellEnd"/>
      <w:r w:rsidR="002A48B6" w:rsidRPr="001C6276">
        <w:rPr>
          <w:sz w:val="20"/>
          <w:szCs w:val="20"/>
        </w:rPr>
        <w:t xml:space="preserve">, </w:t>
      </w:r>
      <w:proofErr w:type="spellStart"/>
      <w:r w:rsidR="002A48B6" w:rsidRPr="001C6276">
        <w:rPr>
          <w:sz w:val="20"/>
          <w:szCs w:val="20"/>
        </w:rPr>
        <w:t>CAdES</w:t>
      </w:r>
      <w:proofErr w:type="spellEnd"/>
      <w:r w:rsidR="002A48B6" w:rsidRPr="001C6276">
        <w:rPr>
          <w:sz w:val="20"/>
          <w:szCs w:val="20"/>
        </w:rPr>
        <w:t>.</w:t>
      </w:r>
      <w:bookmarkEnd w:id="36"/>
    </w:p>
    <w:p w:rsidR="00B87DD9" w:rsidRPr="001C6276" w:rsidRDefault="00762740">
      <w:pPr>
        <w:numPr>
          <w:ilvl w:val="1"/>
          <w:numId w:val="30"/>
        </w:numPr>
        <w:tabs>
          <w:tab w:val="left" w:pos="567"/>
        </w:tabs>
        <w:spacing w:before="120" w:after="120"/>
        <w:ind w:left="567" w:hanging="567"/>
        <w:jc w:val="both"/>
        <w:rPr>
          <w:sz w:val="20"/>
          <w:szCs w:val="20"/>
        </w:rPr>
      </w:pPr>
      <w:r w:rsidRPr="001C6276">
        <w:rPr>
          <w:b/>
          <w:sz w:val="20"/>
          <w:szCs w:val="20"/>
        </w:rPr>
        <w:t>Pełnomocnictwa lub inne dokumenty potwierdzające umocowanie do reprezentowania wykonawcy winny być sporządzone w postaci elektronicznej opatrzonej kwalifikowanym podpisem elektronicznym</w:t>
      </w:r>
      <w:r w:rsidR="00B87DD9" w:rsidRPr="001C6276">
        <w:rPr>
          <w:b/>
          <w:sz w:val="20"/>
          <w:szCs w:val="20"/>
        </w:rPr>
        <w:t>, podpisem zaufanym lub podpisem osobistym</w:t>
      </w:r>
      <w:r w:rsidRPr="001C6276">
        <w:rPr>
          <w:sz w:val="20"/>
          <w:szCs w:val="20"/>
        </w:rPr>
        <w:t xml:space="preserve"> osób udzielających pełnomocnictwa oraz dołączone do oferty. </w:t>
      </w:r>
    </w:p>
    <w:p w:rsidR="00762740" w:rsidRPr="001C6276" w:rsidRDefault="00634E45" w:rsidP="00634E45">
      <w:pPr>
        <w:tabs>
          <w:tab w:val="left" w:pos="567"/>
        </w:tabs>
        <w:spacing w:before="120" w:after="120"/>
        <w:ind w:left="567" w:hanging="567"/>
        <w:jc w:val="both"/>
        <w:rPr>
          <w:b/>
          <w:sz w:val="20"/>
          <w:szCs w:val="20"/>
        </w:rPr>
      </w:pPr>
      <w:bookmarkStart w:id="37" w:name="_Toc60148745"/>
      <w:r w:rsidRPr="001C6276">
        <w:rPr>
          <w:sz w:val="20"/>
          <w:szCs w:val="20"/>
        </w:rPr>
        <w:t xml:space="preserve">         </w:t>
      </w:r>
      <w:r w:rsidR="00762740" w:rsidRPr="001C6276">
        <w:rPr>
          <w:sz w:val="20"/>
          <w:szCs w:val="20"/>
        </w:rPr>
        <w:t xml:space="preserve">Wykonawca może także dołączyć do Oferty cyfrowe odwzorowanie pełnomocnictwa sporządzonego pierwotnie w formie pisemnej, poświadczone za zgodność z dokumentem w formie pisemnej przez notariusza lub mocodawcę </w:t>
      </w:r>
      <w:r w:rsidR="00762740" w:rsidRPr="001C6276">
        <w:rPr>
          <w:b/>
          <w:sz w:val="20"/>
          <w:szCs w:val="20"/>
        </w:rPr>
        <w:t>tj. opatrzone kwalifikowanym podpisem elektronicznym</w:t>
      </w:r>
      <w:r w:rsidR="00B87DD9" w:rsidRPr="001C6276">
        <w:rPr>
          <w:b/>
          <w:sz w:val="20"/>
          <w:szCs w:val="20"/>
        </w:rPr>
        <w:t>, podpisem zaufanym lub podpisem osobistym notariusza lub mocodawcy.</w:t>
      </w:r>
      <w:bookmarkEnd w:id="37"/>
    </w:p>
    <w:p w:rsidR="008F6B9E" w:rsidRPr="001C6276" w:rsidRDefault="008F6B9E">
      <w:pPr>
        <w:numPr>
          <w:ilvl w:val="1"/>
          <w:numId w:val="30"/>
        </w:numPr>
        <w:tabs>
          <w:tab w:val="left" w:pos="567"/>
        </w:tabs>
        <w:spacing w:before="120" w:after="120"/>
        <w:ind w:left="567" w:hanging="567"/>
        <w:jc w:val="both"/>
        <w:rPr>
          <w:sz w:val="20"/>
          <w:szCs w:val="20"/>
        </w:rPr>
      </w:pPr>
      <w:bookmarkStart w:id="38" w:name="_Toc60148746"/>
      <w:r w:rsidRPr="001C6276">
        <w:rPr>
          <w:sz w:val="20"/>
          <w:szCs w:val="20"/>
        </w:rPr>
        <w:t>Informacje, oświadczenia lub dokumenty, inne niż określone w pkt 1</w:t>
      </w:r>
      <w:r w:rsidR="0054535C" w:rsidRPr="001C6276">
        <w:rPr>
          <w:sz w:val="20"/>
          <w:szCs w:val="20"/>
        </w:rPr>
        <w:t>3</w:t>
      </w:r>
      <w:r w:rsidRPr="001C6276">
        <w:rPr>
          <w:sz w:val="20"/>
          <w:szCs w:val="20"/>
        </w:rPr>
        <w:t>.1. – 1</w:t>
      </w:r>
      <w:r w:rsidR="0054535C" w:rsidRPr="001C6276">
        <w:rPr>
          <w:sz w:val="20"/>
          <w:szCs w:val="20"/>
        </w:rPr>
        <w:t>3</w:t>
      </w:r>
      <w:r w:rsidRPr="001C6276">
        <w:rPr>
          <w:sz w:val="20"/>
          <w:szCs w:val="20"/>
        </w:rPr>
        <w:t>.</w:t>
      </w:r>
      <w:r w:rsidR="00B87DD9" w:rsidRPr="001C6276">
        <w:rPr>
          <w:sz w:val="20"/>
          <w:szCs w:val="20"/>
        </w:rPr>
        <w:t>3</w:t>
      </w:r>
      <w:r w:rsidRPr="001C6276">
        <w:rPr>
          <w:sz w:val="20"/>
          <w:szCs w:val="20"/>
        </w:rPr>
        <w:t>. SWZ, przekazywane w postępowaniu, sporządza się w postaci elektronicznej.</w:t>
      </w:r>
      <w:bookmarkEnd w:id="38"/>
    </w:p>
    <w:p w:rsidR="002A48B6" w:rsidRPr="001C6276" w:rsidRDefault="002A48B6">
      <w:pPr>
        <w:numPr>
          <w:ilvl w:val="1"/>
          <w:numId w:val="30"/>
        </w:numPr>
        <w:tabs>
          <w:tab w:val="left" w:pos="567"/>
        </w:tabs>
        <w:spacing w:before="120" w:after="120"/>
        <w:ind w:left="567" w:hanging="567"/>
        <w:jc w:val="both"/>
        <w:rPr>
          <w:sz w:val="20"/>
          <w:szCs w:val="20"/>
        </w:rPr>
      </w:pPr>
      <w:bookmarkStart w:id="39" w:name="_Toc60148747"/>
      <w:r w:rsidRPr="001C6276">
        <w:rPr>
          <w:sz w:val="20"/>
          <w:szCs w:val="20"/>
        </w:rPr>
        <w:t xml:space="preserve">Sposób sporządzenia dokumentów elektronicznych, oświadczeń lub elektronicznych kopii dokumentów lub oświadczeń musi być zgody z wymaganiami określonymi w rozporządzeniu Prezesa Rady Ministrów z dnia </w:t>
      </w:r>
      <w:r w:rsidR="00A405F7" w:rsidRPr="001C6276">
        <w:rPr>
          <w:sz w:val="20"/>
          <w:szCs w:val="20"/>
        </w:rPr>
        <w:t>30 grudnia 2020r.</w:t>
      </w:r>
      <w:r w:rsidR="00741F8C" w:rsidRPr="001C6276">
        <w:rPr>
          <w:sz w:val="20"/>
          <w:szCs w:val="20"/>
        </w:rPr>
        <w:t xml:space="preserve"> </w:t>
      </w:r>
      <w:r w:rsidRPr="001C6276">
        <w:rPr>
          <w:sz w:val="20"/>
          <w:szCs w:val="20"/>
        </w:rPr>
        <w:t>w sprawie sposobu sporządzania i przekazywania informacji oraz wymagań technicznych dla dokumentów elektronicznych oraz środków komunikacji elektronicznej w postępowaniu o udzielenie zamówienia publicznego lub konkursie.</w:t>
      </w:r>
      <w:bookmarkEnd w:id="39"/>
    </w:p>
    <w:p w:rsidR="00DF566B" w:rsidRPr="001C6276" w:rsidRDefault="00D059B3">
      <w:pPr>
        <w:pStyle w:val="spistrescipoziom1"/>
        <w:numPr>
          <w:ilvl w:val="0"/>
          <w:numId w:val="30"/>
        </w:numPr>
        <w:spacing w:before="240"/>
        <w:ind w:left="425" w:hanging="425"/>
        <w:rPr>
          <w:rFonts w:ascii="Times New Roman" w:hAnsi="Times New Roman" w:cs="Times New Roman"/>
        </w:rPr>
      </w:pPr>
      <w:bookmarkStart w:id="40" w:name="_Toc60159051"/>
      <w:r w:rsidRPr="001C6276">
        <w:rPr>
          <w:rFonts w:ascii="Times New Roman" w:hAnsi="Times New Roman" w:cs="Times New Roman"/>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40"/>
    </w:p>
    <w:p w:rsidR="00DF566B" w:rsidRPr="001C6276" w:rsidRDefault="00741F8C">
      <w:pPr>
        <w:pStyle w:val="spistrescipoziom1"/>
        <w:numPr>
          <w:ilvl w:val="1"/>
          <w:numId w:val="30"/>
        </w:numPr>
        <w:spacing w:before="120"/>
        <w:ind w:left="567" w:hanging="567"/>
        <w:rPr>
          <w:rFonts w:ascii="Times New Roman" w:hAnsi="Times New Roman" w:cs="Times New Roman"/>
          <w:b w:val="0"/>
        </w:rPr>
      </w:pPr>
      <w:r w:rsidRPr="001C6276">
        <w:rPr>
          <w:rFonts w:ascii="Times New Roman" w:hAnsi="Times New Roman" w:cs="Times New Roman"/>
          <w:b w:val="0"/>
          <w:snapToGrid w:val="0"/>
        </w:rPr>
        <w:lastRenderedPageBreak/>
        <w:t>Postępowanie</w:t>
      </w:r>
      <w:r w:rsidRPr="001C6276">
        <w:rPr>
          <w:rFonts w:ascii="Times New Roman" w:hAnsi="Times New Roman" w:cs="Times New Roman"/>
          <w:b w:val="0"/>
        </w:rPr>
        <w:t xml:space="preserve"> prowadzone jest w języku polskim.</w:t>
      </w:r>
    </w:p>
    <w:p w:rsidR="00741F8C" w:rsidRPr="001C6276" w:rsidRDefault="00741F8C">
      <w:pPr>
        <w:pStyle w:val="spistrescipoziom1"/>
        <w:numPr>
          <w:ilvl w:val="1"/>
          <w:numId w:val="30"/>
        </w:numPr>
        <w:spacing w:before="120"/>
        <w:ind w:left="567" w:hanging="567"/>
        <w:rPr>
          <w:rFonts w:ascii="Times New Roman" w:hAnsi="Times New Roman" w:cs="Times New Roman"/>
          <w:b w:val="0"/>
        </w:rPr>
      </w:pPr>
      <w:r w:rsidRPr="001C6276">
        <w:rPr>
          <w:rFonts w:ascii="Times New Roman" w:hAnsi="Times New Roman" w:cs="Times New Roman"/>
          <w:b w:val="0"/>
          <w:snapToGrid w:val="0"/>
        </w:rPr>
        <w:t xml:space="preserve">Komunikacja między zamawiającym a wykonawcami odbywa się wyłącznie przy użyciu środków komunikacji elektronicznej zgodnie z art. 61 ustawy, za pośrednictwem elektronicznej platformy zakupowej (dalej: </w:t>
      </w:r>
      <w:r w:rsidR="00DF566B" w:rsidRPr="001C6276">
        <w:rPr>
          <w:rFonts w:ascii="Times New Roman" w:hAnsi="Times New Roman" w:cs="Times New Roman"/>
          <w:b w:val="0"/>
          <w:color w:val="000000"/>
        </w:rPr>
        <w:t>Platformy Zamówień Publicznych ZETOPZP</w:t>
      </w:r>
      <w:r w:rsidRPr="001C6276">
        <w:rPr>
          <w:rFonts w:ascii="Times New Roman" w:hAnsi="Times New Roman" w:cs="Times New Roman"/>
          <w:b w:val="0"/>
          <w:snapToGrid w:val="0"/>
        </w:rPr>
        <w:t>) pod adresem:</w:t>
      </w:r>
      <w:r w:rsidRPr="001C6276" w:rsidDel="00531835">
        <w:rPr>
          <w:rFonts w:ascii="Times New Roman" w:hAnsi="Times New Roman" w:cs="Times New Roman"/>
          <w:b w:val="0"/>
          <w:snapToGrid w:val="0"/>
        </w:rPr>
        <w:t xml:space="preserve"> </w:t>
      </w:r>
      <w:hyperlink r:id="rId20" w:history="1">
        <w:r w:rsidR="00DF566B" w:rsidRPr="001C6276">
          <w:rPr>
            <w:rStyle w:val="Hipercze"/>
            <w:rFonts w:ascii="Times New Roman" w:hAnsi="Times New Roman" w:cs="Times New Roman"/>
            <w:b w:val="0"/>
          </w:rPr>
          <w:t>https://zamowienia-publiczne.tarnowiec.eu/</w:t>
        </w:r>
      </w:hyperlink>
      <w:r w:rsidR="00DF566B" w:rsidRPr="001C6276">
        <w:rPr>
          <w:rFonts w:ascii="Times New Roman" w:hAnsi="Times New Roman" w:cs="Times New Roman"/>
          <w:b w:val="0"/>
          <w:color w:val="000000"/>
        </w:rPr>
        <w:t xml:space="preserve"> - Jednostka GPGK w Tarnowcu Sp. z o. o.</w:t>
      </w:r>
      <w:r w:rsidRPr="001C6276">
        <w:rPr>
          <w:rFonts w:ascii="Times New Roman" w:hAnsi="Times New Roman" w:cs="Times New Roman"/>
          <w:b w:val="0"/>
          <w:snapToGrid w:val="0"/>
          <w:color w:val="0000FF"/>
        </w:rPr>
        <w:t xml:space="preserve">, </w:t>
      </w:r>
      <w:r w:rsidRPr="001C6276">
        <w:rPr>
          <w:rFonts w:ascii="Times New Roman" w:hAnsi="Times New Roman" w:cs="Times New Roman"/>
          <w:b w:val="0"/>
        </w:rPr>
        <w:t>która spełnia wymagania opisane w art. 64 ustawy.</w:t>
      </w:r>
    </w:p>
    <w:p w:rsidR="004B223A" w:rsidRPr="001C6276" w:rsidRDefault="004B223A">
      <w:pPr>
        <w:pStyle w:val="spistrescipoziom1"/>
        <w:numPr>
          <w:ilvl w:val="1"/>
          <w:numId w:val="30"/>
        </w:numPr>
        <w:spacing w:before="120"/>
        <w:ind w:left="567" w:hanging="567"/>
        <w:rPr>
          <w:rFonts w:ascii="Times New Roman" w:hAnsi="Times New Roman" w:cs="Times New Roman"/>
          <w:b w:val="0"/>
        </w:rPr>
      </w:pPr>
      <w:r w:rsidRPr="001C6276">
        <w:rPr>
          <w:rFonts w:ascii="Times New Roman" w:hAnsi="Times New Roman" w:cs="Times New Roman"/>
          <w:b w:val="0"/>
          <w:color w:val="000000"/>
        </w:rPr>
        <w:t>Korzystanie z Platformy jest bezpłatne.</w:t>
      </w:r>
    </w:p>
    <w:p w:rsidR="004B223A" w:rsidRPr="001C6276" w:rsidRDefault="004B223A">
      <w:pPr>
        <w:pStyle w:val="spistrescipoziom1"/>
        <w:numPr>
          <w:ilvl w:val="1"/>
          <w:numId w:val="30"/>
        </w:numPr>
        <w:spacing w:before="120"/>
        <w:ind w:left="567" w:hanging="567"/>
        <w:rPr>
          <w:rFonts w:ascii="Times New Roman" w:hAnsi="Times New Roman" w:cs="Times New Roman"/>
          <w:b w:val="0"/>
        </w:rPr>
      </w:pPr>
      <w:r w:rsidRPr="001C6276">
        <w:rPr>
          <w:rFonts w:ascii="Times New Roman" w:hAnsi="Times New Roman" w:cs="Times New Roman"/>
          <w:b w:val="0"/>
          <w:color w:val="000000"/>
        </w:rPr>
        <w:t>Instrukcja Użytkownika - korzystania z Platformy Zamówień Publicznych ZETOPZP znajduje się na Portalu, w zakładce „Pomoc”.</w:t>
      </w:r>
    </w:p>
    <w:p w:rsidR="004B223A" w:rsidRPr="001C6276" w:rsidRDefault="004B223A">
      <w:pPr>
        <w:pStyle w:val="spistrescipoziom1"/>
        <w:numPr>
          <w:ilvl w:val="1"/>
          <w:numId w:val="30"/>
        </w:numPr>
        <w:spacing w:before="120"/>
        <w:ind w:left="567" w:hanging="567"/>
        <w:rPr>
          <w:rFonts w:ascii="Times New Roman" w:hAnsi="Times New Roman" w:cs="Times New Roman"/>
          <w:b w:val="0"/>
        </w:rPr>
      </w:pPr>
      <w:r w:rsidRPr="001C6276">
        <w:rPr>
          <w:rFonts w:ascii="Times New Roman" w:hAnsi="Times New Roman" w:cs="Times New Roman"/>
          <w:b w:val="0"/>
          <w:color w:val="000000"/>
        </w:rPr>
        <w:t>Wykonawca przystępując do postępowania o udzielenie zamówienia publicznego, tj. bezpłatnie rejestrując się lub logując, w przypadku posiadania konta w Platformie Zamówień Publicznych ZETOPZP, akceptuje warunki korzystania z Platformy, określone przez dostawcę Platformy.</w:t>
      </w:r>
    </w:p>
    <w:p w:rsidR="004B223A" w:rsidRPr="001C6276" w:rsidRDefault="004B223A">
      <w:pPr>
        <w:pStyle w:val="spistrescipoziom1"/>
        <w:numPr>
          <w:ilvl w:val="1"/>
          <w:numId w:val="30"/>
        </w:numPr>
        <w:spacing w:before="120"/>
        <w:ind w:left="567" w:hanging="567"/>
        <w:rPr>
          <w:rFonts w:ascii="Times New Roman" w:hAnsi="Times New Roman" w:cs="Times New Roman"/>
          <w:b w:val="0"/>
          <w:bCs/>
        </w:rPr>
      </w:pPr>
      <w:r w:rsidRPr="001C6276">
        <w:rPr>
          <w:rFonts w:ascii="Times New Roman" w:hAnsi="Times New Roman" w:cs="Times New Roman"/>
          <w:b w:val="0"/>
          <w:bCs/>
          <w:color w:val="000000"/>
        </w:rPr>
        <w:t>Ogólne zasady korzystania z Platformy:</w:t>
      </w:r>
    </w:p>
    <w:p w:rsidR="004B223A" w:rsidRPr="001C6276" w:rsidRDefault="004B223A">
      <w:pPr>
        <w:pStyle w:val="Akapitzlist"/>
        <w:numPr>
          <w:ilvl w:val="2"/>
          <w:numId w:val="30"/>
        </w:numPr>
        <w:shd w:val="clear" w:color="auto" w:fill="FFFFFF"/>
        <w:spacing w:line="235" w:lineRule="atLeast"/>
        <w:ind w:left="993" w:hanging="709"/>
        <w:jc w:val="both"/>
        <w:rPr>
          <w:rFonts w:ascii="Times New Roman" w:hAnsi="Times New Roman"/>
          <w:color w:val="000000"/>
          <w:sz w:val="20"/>
          <w:szCs w:val="20"/>
        </w:rPr>
      </w:pPr>
      <w:r w:rsidRPr="001C6276">
        <w:rPr>
          <w:rFonts w:ascii="Times New Roman" w:hAnsi="Times New Roman"/>
          <w:color w:val="000000"/>
          <w:sz w:val="20"/>
          <w:szCs w:val="20"/>
        </w:rPr>
        <w:t xml:space="preserve">zgłoszenie do postępowania wymaga zalogowania Wykonawcy do Systemu na subdomenie  </w:t>
      </w:r>
      <w:hyperlink r:id="rId21" w:anchor="/authentication/login" w:history="1">
        <w:r w:rsidRPr="001C6276">
          <w:rPr>
            <w:rStyle w:val="Hipercze"/>
            <w:rFonts w:ascii="Times New Roman" w:hAnsi="Times New Roman"/>
            <w:sz w:val="20"/>
            <w:szCs w:val="20"/>
          </w:rPr>
          <w:t>https://zamowienia-publiczne.tarnowiec.eu/#/authentication/login</w:t>
        </w:r>
      </w:hyperlink>
      <w:r w:rsidRPr="001C6276">
        <w:rPr>
          <w:rFonts w:ascii="Times New Roman" w:hAnsi="Times New Roman"/>
          <w:color w:val="000000"/>
          <w:sz w:val="20"/>
          <w:szCs w:val="20"/>
        </w:rPr>
        <w:t xml:space="preserve"> </w:t>
      </w:r>
    </w:p>
    <w:p w:rsidR="004B223A" w:rsidRPr="001C6276" w:rsidRDefault="004B223A">
      <w:pPr>
        <w:pStyle w:val="Akapitzlist"/>
        <w:numPr>
          <w:ilvl w:val="2"/>
          <w:numId w:val="30"/>
        </w:numPr>
        <w:shd w:val="clear" w:color="auto" w:fill="FFFFFF"/>
        <w:spacing w:line="235" w:lineRule="atLeast"/>
        <w:ind w:left="993" w:hanging="709"/>
        <w:jc w:val="both"/>
        <w:rPr>
          <w:rFonts w:ascii="Times New Roman" w:hAnsi="Times New Roman"/>
          <w:color w:val="000000"/>
          <w:sz w:val="20"/>
          <w:szCs w:val="20"/>
        </w:rPr>
      </w:pPr>
      <w:r w:rsidRPr="001C6276">
        <w:rPr>
          <w:rFonts w:ascii="Times New Roman" w:hAnsi="Times New Roman"/>
          <w:color w:val="000000"/>
          <w:sz w:val="20"/>
          <w:szCs w:val="20"/>
        </w:rPr>
        <w:t xml:space="preserve">Wykonawca aby przystąpić do postępowania musi założyć konto na Platformie na subdomenie </w:t>
      </w:r>
      <w:hyperlink r:id="rId22" w:anchor="/authentication/register" w:history="1">
        <w:r w:rsidRPr="001C6276">
          <w:rPr>
            <w:rStyle w:val="Hipercze"/>
            <w:rFonts w:ascii="Times New Roman" w:hAnsi="Times New Roman"/>
            <w:sz w:val="20"/>
            <w:szCs w:val="20"/>
          </w:rPr>
          <w:t>https://zamowienia-publiczne.tarnowiec.eu/#/authentication/register</w:t>
        </w:r>
      </w:hyperlink>
      <w:r w:rsidRPr="001C6276">
        <w:rPr>
          <w:rFonts w:ascii="Times New Roman" w:hAnsi="Times New Roman"/>
          <w:color w:val="000000"/>
          <w:sz w:val="20"/>
          <w:szCs w:val="20"/>
        </w:rPr>
        <w:t xml:space="preserve"> gdzie zostanie powiadomiony o możliwości zalogowania lub do założenia bezpłatnego konta. Wykonawca zakłada konto wykonując kroki procesu rejestracyjnego; podaje adres e-mail, otrzymuje link aktywacyjny a następnie ustanawia hasło;</w:t>
      </w:r>
    </w:p>
    <w:p w:rsidR="004B223A" w:rsidRPr="001C6276" w:rsidRDefault="004B223A">
      <w:pPr>
        <w:pStyle w:val="Akapitzlist"/>
        <w:numPr>
          <w:ilvl w:val="2"/>
          <w:numId w:val="30"/>
        </w:numPr>
        <w:shd w:val="clear" w:color="auto" w:fill="FFFFFF"/>
        <w:spacing w:line="235" w:lineRule="atLeast"/>
        <w:ind w:left="993" w:hanging="709"/>
        <w:jc w:val="both"/>
        <w:rPr>
          <w:rFonts w:ascii="Times New Roman" w:hAnsi="Times New Roman"/>
          <w:color w:val="000000"/>
          <w:sz w:val="20"/>
          <w:szCs w:val="20"/>
        </w:rPr>
      </w:pPr>
      <w:r w:rsidRPr="001C6276">
        <w:rPr>
          <w:rFonts w:ascii="Times New Roman" w:hAnsi="Times New Roman"/>
          <w:color w:val="000000"/>
          <w:sz w:val="20"/>
          <w:szCs w:val="20"/>
        </w:rPr>
        <w:t>Proces rejestracji Wykonawcy jest w pełni automatyczny, po zarejestrowaniu należy podać dane firmy, którą osoba zakładająca konto reprezentuje.</w:t>
      </w:r>
    </w:p>
    <w:p w:rsidR="004B223A" w:rsidRPr="001C6276" w:rsidRDefault="004B223A">
      <w:pPr>
        <w:pStyle w:val="Akapitzlist"/>
        <w:numPr>
          <w:ilvl w:val="1"/>
          <w:numId w:val="30"/>
        </w:numPr>
        <w:shd w:val="clear" w:color="auto" w:fill="FFFFFF"/>
        <w:spacing w:line="235" w:lineRule="atLeast"/>
        <w:ind w:left="567" w:hanging="567"/>
        <w:jc w:val="both"/>
        <w:rPr>
          <w:rFonts w:ascii="Times New Roman" w:hAnsi="Times New Roman"/>
          <w:color w:val="000000"/>
          <w:sz w:val="20"/>
          <w:szCs w:val="20"/>
        </w:rPr>
      </w:pPr>
      <w:r w:rsidRPr="001C6276">
        <w:rPr>
          <w:rFonts w:ascii="Times New Roman" w:hAnsi="Times New Roman"/>
          <w:color w:val="000000"/>
          <w:sz w:val="20"/>
          <w:szCs w:val="20"/>
        </w:rPr>
        <w:t>Po założeniu konta Wykonawca ma możliwość złożenia Oferty w postępowaniu. Komunikacja między Zamawiającym a Wykonawcami, w szczególności zawiadomienia oraz informacje, przekazywane są w formie elektronicznej za pośrednictwem Platformy i powiadomień mailowych.</w:t>
      </w:r>
    </w:p>
    <w:p w:rsidR="004B223A" w:rsidRPr="001C6276" w:rsidRDefault="004B223A">
      <w:pPr>
        <w:pStyle w:val="Akapitzlist"/>
        <w:numPr>
          <w:ilvl w:val="1"/>
          <w:numId w:val="30"/>
        </w:numPr>
        <w:shd w:val="clear" w:color="auto" w:fill="FFFFFF"/>
        <w:spacing w:line="235" w:lineRule="atLeast"/>
        <w:ind w:left="567" w:hanging="567"/>
        <w:jc w:val="both"/>
        <w:rPr>
          <w:rFonts w:ascii="Times New Roman" w:hAnsi="Times New Roman"/>
          <w:color w:val="000000"/>
          <w:sz w:val="20"/>
          <w:szCs w:val="20"/>
        </w:rPr>
      </w:pPr>
      <w:r w:rsidRPr="001C6276">
        <w:rPr>
          <w:rFonts w:ascii="Times New Roman" w:hAnsi="Times New Roman"/>
          <w:color w:val="000000"/>
          <w:sz w:val="20"/>
          <w:szCs w:val="20"/>
        </w:rPr>
        <w:t>Zamawiający, zgodnie z art. 67 Ustawy z dnia 11 września 2019 r. Prawo zamówień publicznych określa następujące wymagania techniczne i organizacyjne sporządzania, wysyłania i odbierania korespondencji elektronicznej przy wykorzystaniu Platformy Zakupowej, tj.:</w:t>
      </w:r>
    </w:p>
    <w:p w:rsidR="004B223A" w:rsidRPr="001C6276" w:rsidRDefault="004B223A">
      <w:pPr>
        <w:pStyle w:val="Akapitzlist"/>
        <w:numPr>
          <w:ilvl w:val="2"/>
          <w:numId w:val="30"/>
        </w:numPr>
        <w:shd w:val="clear" w:color="auto" w:fill="FFFFFF"/>
        <w:spacing w:line="235" w:lineRule="atLeast"/>
        <w:ind w:left="993" w:hanging="709"/>
        <w:jc w:val="both"/>
        <w:rPr>
          <w:rFonts w:ascii="Times New Roman" w:hAnsi="Times New Roman"/>
          <w:color w:val="000000"/>
          <w:sz w:val="20"/>
          <w:szCs w:val="20"/>
        </w:rPr>
      </w:pPr>
      <w:r w:rsidRPr="001C6276">
        <w:rPr>
          <w:rFonts w:ascii="Times New Roman" w:hAnsi="Times New Roman"/>
          <w:color w:val="000000"/>
          <w:sz w:val="20"/>
          <w:szCs w:val="20"/>
        </w:rPr>
        <w:t xml:space="preserve">stały dostęp do sieci Internet o gwarantowanej przepustowości nie mniejszej niż 512 </w:t>
      </w:r>
      <w:proofErr w:type="spellStart"/>
      <w:r w:rsidRPr="001C6276">
        <w:rPr>
          <w:rFonts w:ascii="Times New Roman" w:hAnsi="Times New Roman"/>
          <w:color w:val="000000"/>
          <w:sz w:val="20"/>
          <w:szCs w:val="20"/>
        </w:rPr>
        <w:t>kb</w:t>
      </w:r>
      <w:proofErr w:type="spellEnd"/>
      <w:r w:rsidRPr="001C6276">
        <w:rPr>
          <w:rFonts w:ascii="Times New Roman" w:hAnsi="Times New Roman"/>
          <w:color w:val="000000"/>
          <w:sz w:val="20"/>
          <w:szCs w:val="20"/>
        </w:rPr>
        <w:t>/s;</w:t>
      </w:r>
    </w:p>
    <w:p w:rsidR="004B223A" w:rsidRPr="001C6276" w:rsidRDefault="004B223A">
      <w:pPr>
        <w:pStyle w:val="Akapitzlist"/>
        <w:numPr>
          <w:ilvl w:val="2"/>
          <w:numId w:val="30"/>
        </w:numPr>
        <w:shd w:val="clear" w:color="auto" w:fill="FFFFFF"/>
        <w:spacing w:line="235" w:lineRule="atLeast"/>
        <w:ind w:left="993" w:hanging="709"/>
        <w:jc w:val="both"/>
        <w:rPr>
          <w:rFonts w:ascii="Times New Roman" w:hAnsi="Times New Roman"/>
          <w:color w:val="000000"/>
          <w:sz w:val="20"/>
          <w:szCs w:val="20"/>
        </w:rPr>
      </w:pPr>
      <w:r w:rsidRPr="001C6276">
        <w:rPr>
          <w:rFonts w:ascii="Times New Roman" w:hAnsi="Times New Roman"/>
          <w:color w:val="000000"/>
          <w:sz w:val="20"/>
          <w:szCs w:val="20"/>
        </w:rPr>
        <w:t>Komputer klasy PC lub MAC, o następującej konfiguracji: pamięć min 2GB Ram, procesor Intel IV 2GHZ, jeden z systemów operacyjnych - MS Windows 10 , Mac Os x 10.4, Linux, lub ich nowsze wersje;</w:t>
      </w:r>
    </w:p>
    <w:p w:rsidR="004B223A" w:rsidRPr="001C6276" w:rsidRDefault="004B223A">
      <w:pPr>
        <w:pStyle w:val="Akapitzlist"/>
        <w:numPr>
          <w:ilvl w:val="2"/>
          <w:numId w:val="30"/>
        </w:numPr>
        <w:shd w:val="clear" w:color="auto" w:fill="FFFFFF"/>
        <w:spacing w:line="235" w:lineRule="atLeast"/>
        <w:ind w:left="993" w:hanging="709"/>
        <w:jc w:val="both"/>
        <w:rPr>
          <w:rFonts w:ascii="Times New Roman" w:hAnsi="Times New Roman"/>
          <w:color w:val="000000"/>
          <w:sz w:val="20"/>
          <w:szCs w:val="20"/>
        </w:rPr>
      </w:pPr>
      <w:r w:rsidRPr="001C6276">
        <w:rPr>
          <w:rFonts w:ascii="Times New Roman" w:hAnsi="Times New Roman"/>
          <w:color w:val="000000"/>
          <w:sz w:val="20"/>
          <w:szCs w:val="20"/>
        </w:rPr>
        <w:t>zainstalowana dowolna przeglądarka internetowa najlepiej najnowszej dostępnej wersji obsługująca TLS 1.2 z wyjątkiem Internet Explorer;</w:t>
      </w:r>
    </w:p>
    <w:p w:rsidR="004B223A" w:rsidRPr="001C6276" w:rsidRDefault="004B223A">
      <w:pPr>
        <w:pStyle w:val="Akapitzlist"/>
        <w:numPr>
          <w:ilvl w:val="2"/>
          <w:numId w:val="30"/>
        </w:numPr>
        <w:shd w:val="clear" w:color="auto" w:fill="FFFFFF"/>
        <w:spacing w:line="235" w:lineRule="atLeast"/>
        <w:ind w:left="993" w:hanging="709"/>
        <w:jc w:val="both"/>
        <w:rPr>
          <w:rFonts w:ascii="Times New Roman" w:hAnsi="Times New Roman"/>
          <w:color w:val="000000"/>
          <w:sz w:val="20"/>
          <w:szCs w:val="20"/>
        </w:rPr>
      </w:pPr>
      <w:r w:rsidRPr="001C6276">
        <w:rPr>
          <w:rFonts w:ascii="Times New Roman" w:hAnsi="Times New Roman"/>
          <w:color w:val="000000"/>
          <w:sz w:val="20"/>
          <w:szCs w:val="20"/>
        </w:rPr>
        <w:t>Włączona obsługa JavaScript;</w:t>
      </w:r>
    </w:p>
    <w:p w:rsidR="004B223A" w:rsidRPr="001C6276" w:rsidRDefault="004B223A">
      <w:pPr>
        <w:pStyle w:val="Akapitzlist"/>
        <w:numPr>
          <w:ilvl w:val="2"/>
          <w:numId w:val="30"/>
        </w:numPr>
        <w:shd w:val="clear" w:color="auto" w:fill="FFFFFF"/>
        <w:spacing w:line="235" w:lineRule="atLeast"/>
        <w:ind w:left="993" w:hanging="709"/>
        <w:jc w:val="both"/>
        <w:rPr>
          <w:rFonts w:ascii="Times New Roman" w:hAnsi="Times New Roman"/>
          <w:color w:val="000000"/>
          <w:sz w:val="20"/>
          <w:szCs w:val="20"/>
        </w:rPr>
      </w:pPr>
      <w:r w:rsidRPr="001C6276">
        <w:rPr>
          <w:rFonts w:ascii="Times New Roman" w:hAnsi="Times New Roman"/>
          <w:color w:val="000000"/>
          <w:sz w:val="20"/>
          <w:szCs w:val="20"/>
        </w:rPr>
        <w:t xml:space="preserve">Zainstalowany program </w:t>
      </w:r>
      <w:proofErr w:type="spellStart"/>
      <w:r w:rsidRPr="001C6276">
        <w:rPr>
          <w:rFonts w:ascii="Times New Roman" w:hAnsi="Times New Roman"/>
          <w:color w:val="000000"/>
          <w:sz w:val="20"/>
          <w:szCs w:val="20"/>
        </w:rPr>
        <w:t>Acrobat</w:t>
      </w:r>
      <w:proofErr w:type="spellEnd"/>
      <w:r w:rsidRPr="001C6276">
        <w:rPr>
          <w:rFonts w:ascii="Times New Roman" w:hAnsi="Times New Roman"/>
          <w:color w:val="000000"/>
          <w:sz w:val="20"/>
          <w:szCs w:val="20"/>
        </w:rPr>
        <w:t xml:space="preserve"> Reader lub inny obsługujący pliki w formacie .pdf.;</w:t>
      </w:r>
    </w:p>
    <w:p w:rsidR="004B223A" w:rsidRPr="001C6276" w:rsidRDefault="004B223A">
      <w:pPr>
        <w:pStyle w:val="Akapitzlist"/>
        <w:numPr>
          <w:ilvl w:val="2"/>
          <w:numId w:val="30"/>
        </w:numPr>
        <w:shd w:val="clear" w:color="auto" w:fill="FFFFFF"/>
        <w:spacing w:line="235" w:lineRule="atLeast"/>
        <w:ind w:left="993" w:hanging="709"/>
        <w:jc w:val="both"/>
        <w:rPr>
          <w:rFonts w:ascii="Times New Roman" w:hAnsi="Times New Roman"/>
          <w:color w:val="000000"/>
          <w:sz w:val="20"/>
          <w:szCs w:val="20"/>
        </w:rPr>
      </w:pPr>
      <w:r w:rsidRPr="001C6276">
        <w:rPr>
          <w:rFonts w:ascii="Times New Roman" w:hAnsi="Times New Roman"/>
          <w:color w:val="000000"/>
          <w:sz w:val="20"/>
          <w:szCs w:val="20"/>
        </w:rPr>
        <w:t>podłączony lub wbudowany do komputera czytnik karty kryptograficznej wydanej przez wystawcę certyfikatu używanego przez Wykonawcę, jeśli posiada taki zestaw.</w:t>
      </w:r>
    </w:p>
    <w:p w:rsidR="004B223A" w:rsidRPr="001C6276" w:rsidRDefault="004B223A">
      <w:pPr>
        <w:pStyle w:val="Akapitzlist"/>
        <w:numPr>
          <w:ilvl w:val="1"/>
          <w:numId w:val="30"/>
        </w:numPr>
        <w:shd w:val="clear" w:color="auto" w:fill="FFFFFF"/>
        <w:spacing w:line="235" w:lineRule="atLeast"/>
        <w:ind w:left="567" w:hanging="567"/>
        <w:jc w:val="both"/>
        <w:rPr>
          <w:rFonts w:ascii="Times New Roman" w:hAnsi="Times New Roman"/>
          <w:color w:val="000000"/>
          <w:sz w:val="20"/>
          <w:szCs w:val="20"/>
        </w:rPr>
      </w:pPr>
      <w:r w:rsidRPr="001C6276">
        <w:rPr>
          <w:rFonts w:ascii="Times New Roman" w:hAnsi="Times New Roman"/>
          <w:color w:val="000000"/>
          <w:sz w:val="20"/>
          <w:szCs w:val="20"/>
        </w:rPr>
        <w:t>Zamawiający, zgodnie z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podaje następujące informacje na temat specyfikacji połączenia, formatu przesyłanych danych oraz szyfrowania i oznaczania czasu przekazania i odbioru danych:</w:t>
      </w:r>
    </w:p>
    <w:p w:rsidR="004B223A" w:rsidRPr="001C6276" w:rsidRDefault="004B223A">
      <w:pPr>
        <w:pStyle w:val="Akapitzlist"/>
        <w:numPr>
          <w:ilvl w:val="2"/>
          <w:numId w:val="30"/>
        </w:numPr>
        <w:shd w:val="clear" w:color="auto" w:fill="FFFFFF"/>
        <w:spacing w:line="235" w:lineRule="atLeast"/>
        <w:ind w:left="993" w:hanging="709"/>
        <w:jc w:val="both"/>
        <w:rPr>
          <w:rFonts w:ascii="Times New Roman" w:hAnsi="Times New Roman"/>
          <w:color w:val="000000"/>
          <w:sz w:val="20"/>
          <w:szCs w:val="20"/>
        </w:rPr>
      </w:pPr>
      <w:r w:rsidRPr="001C6276">
        <w:rPr>
          <w:rFonts w:ascii="Times New Roman" w:hAnsi="Times New Roman"/>
          <w:color w:val="000000"/>
          <w:sz w:val="20"/>
          <w:szCs w:val="20"/>
        </w:rPr>
        <w:t>dopuszczalne formaty przesyłanych danych, tj. plików o wielkości do 100 MB w formatach: .</w:t>
      </w:r>
      <w:proofErr w:type="spellStart"/>
      <w:r w:rsidRPr="001C6276">
        <w:rPr>
          <w:rFonts w:ascii="Times New Roman" w:hAnsi="Times New Roman"/>
          <w:color w:val="000000"/>
          <w:sz w:val="20"/>
          <w:szCs w:val="20"/>
        </w:rPr>
        <w:t>doc</w:t>
      </w:r>
      <w:proofErr w:type="spellEnd"/>
      <w:r w:rsidRPr="001C6276">
        <w:rPr>
          <w:rFonts w:ascii="Times New Roman" w:hAnsi="Times New Roman"/>
          <w:color w:val="000000"/>
          <w:sz w:val="20"/>
          <w:szCs w:val="20"/>
        </w:rPr>
        <w:t>, .pdf, .zip, .</w:t>
      </w:r>
      <w:proofErr w:type="spellStart"/>
      <w:r w:rsidRPr="001C6276">
        <w:rPr>
          <w:rFonts w:ascii="Times New Roman" w:hAnsi="Times New Roman"/>
          <w:color w:val="000000"/>
          <w:sz w:val="20"/>
          <w:szCs w:val="20"/>
        </w:rPr>
        <w:t>docx</w:t>
      </w:r>
      <w:proofErr w:type="spellEnd"/>
      <w:r w:rsidRPr="001C6276">
        <w:rPr>
          <w:rFonts w:ascii="Times New Roman" w:hAnsi="Times New Roman"/>
          <w:color w:val="000000"/>
          <w:sz w:val="20"/>
          <w:szCs w:val="20"/>
        </w:rPr>
        <w:t>, .xls, .</w:t>
      </w:r>
      <w:proofErr w:type="spellStart"/>
      <w:r w:rsidRPr="001C6276">
        <w:rPr>
          <w:rFonts w:ascii="Times New Roman" w:hAnsi="Times New Roman"/>
          <w:color w:val="000000"/>
          <w:sz w:val="20"/>
          <w:szCs w:val="20"/>
        </w:rPr>
        <w:t>xlsx</w:t>
      </w:r>
      <w:proofErr w:type="spellEnd"/>
      <w:r w:rsidRPr="001C6276">
        <w:rPr>
          <w:rFonts w:ascii="Times New Roman" w:hAnsi="Times New Roman"/>
          <w:color w:val="000000"/>
          <w:sz w:val="20"/>
          <w:szCs w:val="20"/>
        </w:rPr>
        <w:t>, .</w:t>
      </w:r>
      <w:proofErr w:type="spellStart"/>
      <w:r w:rsidRPr="001C6276">
        <w:rPr>
          <w:rFonts w:ascii="Times New Roman" w:hAnsi="Times New Roman"/>
          <w:color w:val="000000"/>
          <w:sz w:val="20"/>
          <w:szCs w:val="20"/>
        </w:rPr>
        <w:t>rar</w:t>
      </w:r>
      <w:proofErr w:type="spellEnd"/>
      <w:r w:rsidRPr="001C6276">
        <w:rPr>
          <w:rFonts w:ascii="Times New Roman" w:hAnsi="Times New Roman"/>
          <w:color w:val="000000"/>
          <w:sz w:val="20"/>
          <w:szCs w:val="20"/>
        </w:rPr>
        <w:t>, .7zip, .jpg, .</w:t>
      </w:r>
      <w:proofErr w:type="spellStart"/>
      <w:r w:rsidRPr="001C6276">
        <w:rPr>
          <w:rFonts w:ascii="Times New Roman" w:hAnsi="Times New Roman"/>
          <w:color w:val="000000"/>
          <w:sz w:val="20"/>
          <w:szCs w:val="20"/>
        </w:rPr>
        <w:t>jpeg</w:t>
      </w:r>
      <w:proofErr w:type="spellEnd"/>
      <w:r w:rsidRPr="001C6276">
        <w:rPr>
          <w:rFonts w:ascii="Times New Roman" w:hAnsi="Times New Roman"/>
          <w:color w:val="000000"/>
          <w:sz w:val="20"/>
          <w:szCs w:val="20"/>
        </w:rPr>
        <w:t>, .</w:t>
      </w:r>
      <w:proofErr w:type="spellStart"/>
      <w:r w:rsidRPr="001C6276">
        <w:rPr>
          <w:rFonts w:ascii="Times New Roman" w:hAnsi="Times New Roman"/>
          <w:color w:val="000000"/>
          <w:sz w:val="20"/>
          <w:szCs w:val="20"/>
        </w:rPr>
        <w:t>png</w:t>
      </w:r>
      <w:proofErr w:type="spellEnd"/>
      <w:r w:rsidRPr="001C6276">
        <w:rPr>
          <w:rFonts w:ascii="Times New Roman" w:hAnsi="Times New Roman"/>
          <w:color w:val="000000"/>
          <w:sz w:val="20"/>
          <w:szCs w:val="20"/>
        </w:rPr>
        <w:t>, .txt, .</w:t>
      </w:r>
      <w:proofErr w:type="spellStart"/>
      <w:r w:rsidRPr="001C6276">
        <w:rPr>
          <w:rFonts w:ascii="Times New Roman" w:hAnsi="Times New Roman"/>
          <w:color w:val="000000"/>
          <w:sz w:val="20"/>
          <w:szCs w:val="20"/>
        </w:rPr>
        <w:t>tiff</w:t>
      </w:r>
      <w:proofErr w:type="spellEnd"/>
      <w:r w:rsidRPr="001C6276">
        <w:rPr>
          <w:rFonts w:ascii="Times New Roman" w:hAnsi="Times New Roman"/>
          <w:color w:val="000000"/>
          <w:sz w:val="20"/>
          <w:szCs w:val="20"/>
        </w:rPr>
        <w:t>, .</w:t>
      </w:r>
      <w:proofErr w:type="spellStart"/>
      <w:r w:rsidRPr="001C6276">
        <w:rPr>
          <w:rFonts w:ascii="Times New Roman" w:hAnsi="Times New Roman"/>
          <w:color w:val="000000"/>
          <w:sz w:val="20"/>
          <w:szCs w:val="20"/>
        </w:rPr>
        <w:t>xades</w:t>
      </w:r>
      <w:proofErr w:type="spellEnd"/>
      <w:r w:rsidRPr="001C6276">
        <w:rPr>
          <w:rFonts w:ascii="Times New Roman" w:hAnsi="Times New Roman"/>
          <w:color w:val="000000"/>
          <w:sz w:val="20"/>
          <w:szCs w:val="20"/>
        </w:rPr>
        <w:t>, .</w:t>
      </w:r>
      <w:proofErr w:type="spellStart"/>
      <w:r w:rsidRPr="001C6276">
        <w:rPr>
          <w:rFonts w:ascii="Times New Roman" w:hAnsi="Times New Roman"/>
          <w:color w:val="000000"/>
          <w:sz w:val="20"/>
          <w:szCs w:val="20"/>
        </w:rPr>
        <w:t>sig</w:t>
      </w:r>
      <w:proofErr w:type="spellEnd"/>
      <w:r w:rsidRPr="001C6276">
        <w:rPr>
          <w:rFonts w:ascii="Times New Roman" w:hAnsi="Times New Roman"/>
          <w:color w:val="000000"/>
          <w:sz w:val="20"/>
          <w:szCs w:val="20"/>
        </w:rPr>
        <w:t>, (zaleca się by każdy dokument został wygenerowany w formacie pdf. a następnie podpisany)</w:t>
      </w:r>
      <w:r w:rsidR="00262D06" w:rsidRPr="001C6276">
        <w:rPr>
          <w:rFonts w:ascii="Times New Roman" w:hAnsi="Times New Roman"/>
          <w:color w:val="000000"/>
          <w:sz w:val="20"/>
          <w:szCs w:val="20"/>
        </w:rPr>
        <w:t>,</w:t>
      </w:r>
    </w:p>
    <w:p w:rsidR="004B223A" w:rsidRPr="001C6276" w:rsidRDefault="004B223A">
      <w:pPr>
        <w:pStyle w:val="Akapitzlist"/>
        <w:numPr>
          <w:ilvl w:val="2"/>
          <w:numId w:val="30"/>
        </w:numPr>
        <w:shd w:val="clear" w:color="auto" w:fill="FFFFFF"/>
        <w:spacing w:after="0" w:line="235" w:lineRule="atLeast"/>
        <w:ind w:left="993" w:hanging="709"/>
        <w:jc w:val="both"/>
        <w:rPr>
          <w:rFonts w:ascii="Times New Roman" w:hAnsi="Times New Roman"/>
          <w:color w:val="000000"/>
          <w:sz w:val="20"/>
          <w:szCs w:val="20"/>
        </w:rPr>
      </w:pPr>
      <w:r w:rsidRPr="001C6276">
        <w:rPr>
          <w:rFonts w:ascii="Times New Roman" w:hAnsi="Times New Roman"/>
          <w:color w:val="000000"/>
          <w:sz w:val="20"/>
          <w:szCs w:val="20"/>
        </w:rPr>
        <w:t>informacje na temat kodowania i czasu odbioru danych: - plik załączony przez Wykonawcę na Platformie Zamówień Publicznych ZETOPZP i zapisany, widoczny jest w Systemie, jako zaszyfrowany – format kodowania UTF8. Możliwość otworzenia pliku dostępna jest dopiero po odszyfrowaniu przez Zamawiającego po upływie terminu składania ofert;</w:t>
      </w:r>
    </w:p>
    <w:p w:rsidR="004B223A" w:rsidRPr="001C6276" w:rsidRDefault="004B223A" w:rsidP="004B223A">
      <w:pPr>
        <w:shd w:val="clear" w:color="auto" w:fill="FFFFFF"/>
        <w:spacing w:after="160" w:line="235" w:lineRule="atLeast"/>
        <w:contextualSpacing/>
        <w:jc w:val="both"/>
        <w:rPr>
          <w:color w:val="000000"/>
          <w:sz w:val="20"/>
          <w:szCs w:val="20"/>
        </w:rPr>
      </w:pPr>
      <w:r w:rsidRPr="001C6276">
        <w:rPr>
          <w:color w:val="000000"/>
          <w:sz w:val="20"/>
          <w:szCs w:val="20"/>
        </w:rPr>
        <w:t>Oznaczenie czasu odbioru danych przez Platformę stanowi datę oraz dokładny czas (</w:t>
      </w:r>
      <w:proofErr w:type="spellStart"/>
      <w:r w:rsidRPr="001C6276">
        <w:rPr>
          <w:color w:val="000000"/>
          <w:sz w:val="20"/>
          <w:szCs w:val="20"/>
        </w:rPr>
        <w:t>hh:mm:ss</w:t>
      </w:r>
      <w:proofErr w:type="spellEnd"/>
      <w:r w:rsidRPr="001C6276">
        <w:rPr>
          <w:color w:val="000000"/>
          <w:sz w:val="20"/>
          <w:szCs w:val="20"/>
        </w:rPr>
        <w:t xml:space="preserve">) generowany wg czasu platformy Microsoft </w:t>
      </w:r>
      <w:proofErr w:type="spellStart"/>
      <w:r w:rsidRPr="001C6276">
        <w:rPr>
          <w:color w:val="000000"/>
          <w:sz w:val="20"/>
          <w:szCs w:val="20"/>
        </w:rPr>
        <w:t>Azure</w:t>
      </w:r>
      <w:proofErr w:type="spellEnd"/>
      <w:r w:rsidRPr="001C6276">
        <w:rPr>
          <w:color w:val="000000"/>
          <w:sz w:val="20"/>
          <w:szCs w:val="20"/>
        </w:rPr>
        <w:t>, który jest synchronizowany ze znacznikiem czasu UTC.</w:t>
      </w:r>
    </w:p>
    <w:p w:rsidR="004B223A" w:rsidRPr="001C6276" w:rsidRDefault="004B223A">
      <w:pPr>
        <w:pStyle w:val="pkt"/>
        <w:numPr>
          <w:ilvl w:val="1"/>
          <w:numId w:val="30"/>
        </w:numPr>
        <w:spacing w:before="0" w:after="0" w:line="276" w:lineRule="auto"/>
        <w:rPr>
          <w:b/>
          <w:bCs/>
          <w:sz w:val="20"/>
          <w:szCs w:val="20"/>
        </w:rPr>
      </w:pPr>
      <w:r w:rsidRPr="001C6276">
        <w:rPr>
          <w:b/>
          <w:bCs/>
          <w:sz w:val="20"/>
          <w:szCs w:val="20"/>
        </w:rPr>
        <w:t>Zamawiający nie przewiduje sposobu komunikowania się z Wykonawcami w inny sposób niż przy użyciu środków komunikacji elektronicznej, wskazanych w SWZ.</w:t>
      </w:r>
    </w:p>
    <w:p w:rsidR="004B223A" w:rsidRPr="001C6276" w:rsidRDefault="004B223A">
      <w:pPr>
        <w:pStyle w:val="pkt"/>
        <w:numPr>
          <w:ilvl w:val="1"/>
          <w:numId w:val="30"/>
        </w:numPr>
        <w:spacing w:before="0" w:after="0" w:line="276" w:lineRule="auto"/>
        <w:rPr>
          <w:b/>
          <w:bCs/>
          <w:sz w:val="20"/>
          <w:szCs w:val="20"/>
        </w:rPr>
      </w:pPr>
      <w:r w:rsidRPr="001C6276">
        <w:rPr>
          <w:b/>
          <w:sz w:val="20"/>
          <w:szCs w:val="20"/>
        </w:rPr>
        <w:t xml:space="preserve">Załącznik nr </w:t>
      </w:r>
      <w:r w:rsidR="000A1E85" w:rsidRPr="001C6276">
        <w:rPr>
          <w:b/>
          <w:sz w:val="20"/>
          <w:szCs w:val="20"/>
        </w:rPr>
        <w:t>4</w:t>
      </w:r>
      <w:r w:rsidRPr="001C6276">
        <w:rPr>
          <w:b/>
          <w:sz w:val="20"/>
          <w:szCs w:val="20"/>
        </w:rPr>
        <w:t xml:space="preserve"> do SWZ</w:t>
      </w:r>
      <w:r w:rsidRPr="001C6276">
        <w:rPr>
          <w:sz w:val="20"/>
          <w:szCs w:val="20"/>
        </w:rPr>
        <w:t xml:space="preserve"> zawiera instrukcję używania Platformy Zakupowej.</w:t>
      </w:r>
    </w:p>
    <w:p w:rsidR="004B223A" w:rsidRPr="001C6276" w:rsidRDefault="004B223A" w:rsidP="005B4C3B">
      <w:pPr>
        <w:pStyle w:val="Akapitzlist"/>
        <w:spacing w:after="0" w:line="240" w:lineRule="auto"/>
        <w:ind w:left="567"/>
        <w:jc w:val="both"/>
        <w:rPr>
          <w:rFonts w:ascii="Times New Roman" w:hAnsi="Times New Roman"/>
          <w:sz w:val="20"/>
          <w:szCs w:val="20"/>
        </w:rPr>
      </w:pPr>
    </w:p>
    <w:p w:rsidR="004B223A" w:rsidRPr="001C6276" w:rsidRDefault="004B223A" w:rsidP="005B4C3B">
      <w:pPr>
        <w:pStyle w:val="Akapitzlist"/>
        <w:spacing w:after="0" w:line="240" w:lineRule="auto"/>
        <w:ind w:left="567"/>
        <w:jc w:val="both"/>
        <w:rPr>
          <w:rFonts w:ascii="Times New Roman" w:hAnsi="Times New Roman"/>
          <w:sz w:val="20"/>
          <w:szCs w:val="20"/>
        </w:rPr>
      </w:pPr>
    </w:p>
    <w:p w:rsidR="008F6B9E" w:rsidRPr="001C6276" w:rsidRDefault="00EC305B" w:rsidP="00EC305B">
      <w:pPr>
        <w:widowControl w:val="0"/>
        <w:autoSpaceDE w:val="0"/>
        <w:autoSpaceDN w:val="0"/>
        <w:adjustRightInd w:val="0"/>
        <w:spacing w:line="264" w:lineRule="auto"/>
        <w:jc w:val="both"/>
        <w:rPr>
          <w:b/>
          <w:bCs/>
          <w:sz w:val="20"/>
          <w:szCs w:val="20"/>
        </w:rPr>
      </w:pPr>
      <w:bookmarkStart w:id="41" w:name="_Toc60159053"/>
      <w:r w:rsidRPr="001C6276">
        <w:rPr>
          <w:b/>
          <w:bCs/>
          <w:sz w:val="20"/>
          <w:szCs w:val="20"/>
        </w:rPr>
        <w:t xml:space="preserve">15. </w:t>
      </w:r>
      <w:r w:rsidR="008F6B9E" w:rsidRPr="001C6276">
        <w:rPr>
          <w:b/>
          <w:bCs/>
          <w:sz w:val="20"/>
          <w:szCs w:val="20"/>
        </w:rPr>
        <w:t>OSOBY UPRAWNIONE DO KOMUNIKOWANIA SIĘ Z WYKONAWCAMI</w:t>
      </w:r>
      <w:bookmarkEnd w:id="41"/>
    </w:p>
    <w:p w:rsidR="00C35726" w:rsidRPr="001C6276" w:rsidRDefault="00EC305B" w:rsidP="00EC305B">
      <w:pPr>
        <w:pStyle w:val="Akapitzlist"/>
        <w:spacing w:before="120" w:after="120"/>
        <w:ind w:left="375"/>
        <w:jc w:val="both"/>
        <w:rPr>
          <w:rFonts w:ascii="Times New Roman" w:hAnsi="Times New Roman"/>
          <w:sz w:val="20"/>
          <w:szCs w:val="20"/>
        </w:rPr>
      </w:pPr>
      <w:r w:rsidRPr="001C6276">
        <w:rPr>
          <w:rFonts w:ascii="Times New Roman" w:hAnsi="Times New Roman"/>
          <w:sz w:val="20"/>
          <w:szCs w:val="20"/>
        </w:rPr>
        <w:t xml:space="preserve">15.1 </w:t>
      </w:r>
      <w:bookmarkStart w:id="42" w:name="_Toc60148761"/>
      <w:r w:rsidR="008F6B9E" w:rsidRPr="001C6276">
        <w:rPr>
          <w:rFonts w:ascii="Times New Roman" w:hAnsi="Times New Roman"/>
          <w:sz w:val="20"/>
          <w:szCs w:val="20"/>
        </w:rPr>
        <w:t xml:space="preserve">Osoby upoważnione przez </w:t>
      </w:r>
      <w:r w:rsidR="00756C6F" w:rsidRPr="001C6276">
        <w:rPr>
          <w:rFonts w:ascii="Times New Roman" w:hAnsi="Times New Roman"/>
          <w:sz w:val="20"/>
          <w:szCs w:val="20"/>
        </w:rPr>
        <w:t>zamawiając</w:t>
      </w:r>
      <w:r w:rsidR="008F6B9E" w:rsidRPr="001C6276">
        <w:rPr>
          <w:rFonts w:ascii="Times New Roman" w:hAnsi="Times New Roman"/>
          <w:sz w:val="20"/>
          <w:szCs w:val="20"/>
        </w:rPr>
        <w:t xml:space="preserve">ego do kontaktów z </w:t>
      </w:r>
      <w:r w:rsidR="00756C6F" w:rsidRPr="001C6276">
        <w:rPr>
          <w:rFonts w:ascii="Times New Roman" w:hAnsi="Times New Roman"/>
          <w:sz w:val="20"/>
          <w:szCs w:val="20"/>
        </w:rPr>
        <w:t>wykonawc</w:t>
      </w:r>
      <w:r w:rsidR="008F6B9E" w:rsidRPr="001C6276">
        <w:rPr>
          <w:rFonts w:ascii="Times New Roman" w:hAnsi="Times New Roman"/>
          <w:sz w:val="20"/>
          <w:szCs w:val="20"/>
        </w:rPr>
        <w:t>ami oraz adresy email:</w:t>
      </w:r>
      <w:bookmarkEnd w:id="42"/>
      <w:r w:rsidR="00ED0EDD" w:rsidRPr="001C6276">
        <w:rPr>
          <w:rFonts w:ascii="Times New Roman" w:hAnsi="Times New Roman"/>
          <w:sz w:val="20"/>
          <w:szCs w:val="20"/>
        </w:rPr>
        <w:t xml:space="preserve"> </w:t>
      </w:r>
      <w:r w:rsidR="00AD2E21" w:rsidRPr="001C6276">
        <w:rPr>
          <w:rFonts w:ascii="Times New Roman" w:hAnsi="Times New Roman"/>
          <w:sz w:val="20"/>
          <w:szCs w:val="20"/>
        </w:rPr>
        <w:t>A</w:t>
      </w:r>
      <w:r w:rsidR="0090767E" w:rsidRPr="001C6276">
        <w:rPr>
          <w:rFonts w:ascii="Times New Roman" w:hAnsi="Times New Roman"/>
          <w:sz w:val="20"/>
          <w:szCs w:val="20"/>
        </w:rPr>
        <w:t xml:space="preserve">urelia </w:t>
      </w:r>
      <w:r w:rsidR="00431F66" w:rsidRPr="001C6276">
        <w:rPr>
          <w:rFonts w:ascii="Times New Roman" w:hAnsi="Times New Roman"/>
          <w:sz w:val="20"/>
          <w:szCs w:val="20"/>
        </w:rPr>
        <w:t>Kr</w:t>
      </w:r>
      <w:r w:rsidR="0090767E" w:rsidRPr="001C6276">
        <w:rPr>
          <w:rFonts w:ascii="Times New Roman" w:hAnsi="Times New Roman"/>
          <w:sz w:val="20"/>
          <w:szCs w:val="20"/>
        </w:rPr>
        <w:t>as</w:t>
      </w:r>
      <w:r w:rsidR="00431F66" w:rsidRPr="001C6276">
        <w:rPr>
          <w:rFonts w:ascii="Times New Roman" w:hAnsi="Times New Roman"/>
          <w:sz w:val="20"/>
          <w:szCs w:val="20"/>
        </w:rPr>
        <w:t xml:space="preserve">, </w:t>
      </w:r>
      <w:r w:rsidR="00C35726" w:rsidRPr="001C6276">
        <w:rPr>
          <w:rFonts w:ascii="Times New Roman" w:hAnsi="Times New Roman"/>
          <w:sz w:val="20"/>
          <w:szCs w:val="20"/>
        </w:rPr>
        <w:t xml:space="preserve">e-mail: </w:t>
      </w:r>
      <w:hyperlink r:id="rId23" w:history="1">
        <w:r w:rsidR="00A31BB7" w:rsidRPr="001C6276">
          <w:rPr>
            <w:rStyle w:val="Hipercze"/>
            <w:rFonts w:ascii="Times New Roman" w:hAnsi="Times New Roman"/>
            <w:sz w:val="20"/>
            <w:szCs w:val="20"/>
          </w:rPr>
          <w:t>aurelia.kras@ugtarnowiec.pl</w:t>
        </w:r>
      </w:hyperlink>
      <w:r w:rsidR="00A31BB7" w:rsidRPr="001C6276">
        <w:rPr>
          <w:rFonts w:ascii="Times New Roman" w:hAnsi="Times New Roman"/>
          <w:sz w:val="20"/>
          <w:szCs w:val="20"/>
        </w:rPr>
        <w:t xml:space="preserve">, </w:t>
      </w:r>
      <w:proofErr w:type="spellStart"/>
      <w:r w:rsidR="00C35726" w:rsidRPr="001C6276">
        <w:rPr>
          <w:rFonts w:ascii="Times New Roman" w:hAnsi="Times New Roman"/>
          <w:sz w:val="20"/>
          <w:szCs w:val="20"/>
        </w:rPr>
        <w:t>tel</w:t>
      </w:r>
      <w:proofErr w:type="spellEnd"/>
      <w:r w:rsidR="00C35726" w:rsidRPr="001C6276">
        <w:rPr>
          <w:rFonts w:ascii="Times New Roman" w:hAnsi="Times New Roman"/>
          <w:sz w:val="20"/>
          <w:szCs w:val="20"/>
        </w:rPr>
        <w:t>: +48 13 42 555 52</w:t>
      </w:r>
      <w:r w:rsidR="001C6276" w:rsidRPr="001C6276">
        <w:rPr>
          <w:rFonts w:ascii="Times New Roman" w:hAnsi="Times New Roman"/>
          <w:sz w:val="20"/>
          <w:szCs w:val="20"/>
        </w:rPr>
        <w:t>.</w:t>
      </w:r>
    </w:p>
    <w:p w:rsidR="007C1C56" w:rsidRPr="001C6276" w:rsidRDefault="007C1C56">
      <w:pPr>
        <w:pStyle w:val="spistrescipoziom1"/>
        <w:numPr>
          <w:ilvl w:val="0"/>
          <w:numId w:val="31"/>
        </w:numPr>
        <w:spacing w:before="240"/>
        <w:ind w:left="426" w:hanging="426"/>
        <w:rPr>
          <w:rFonts w:ascii="Times New Roman" w:hAnsi="Times New Roman" w:cs="Times New Roman"/>
        </w:rPr>
      </w:pPr>
      <w:bookmarkStart w:id="43" w:name="_Toc60159054"/>
      <w:r w:rsidRPr="001C6276">
        <w:rPr>
          <w:rFonts w:ascii="Times New Roman" w:hAnsi="Times New Roman" w:cs="Times New Roman"/>
        </w:rPr>
        <w:t>WYJAŚNIENIE TREŚCI SWZ</w:t>
      </w:r>
      <w:bookmarkEnd w:id="43"/>
    </w:p>
    <w:p w:rsidR="00946954" w:rsidRPr="001C6276" w:rsidRDefault="00946954">
      <w:pPr>
        <w:pStyle w:val="Akapitzlist"/>
        <w:numPr>
          <w:ilvl w:val="1"/>
          <w:numId w:val="31"/>
        </w:numPr>
        <w:ind w:left="709" w:hanging="567"/>
        <w:jc w:val="both"/>
        <w:rPr>
          <w:rFonts w:ascii="Times New Roman" w:hAnsi="Times New Roman"/>
          <w:sz w:val="20"/>
          <w:szCs w:val="20"/>
        </w:rPr>
      </w:pPr>
      <w:bookmarkStart w:id="44" w:name="_Toc60148763"/>
      <w:r w:rsidRPr="001C6276">
        <w:rPr>
          <w:rFonts w:ascii="Times New Roman" w:hAnsi="Times New Roman"/>
          <w:sz w:val="20"/>
          <w:szCs w:val="20"/>
        </w:rPr>
        <w:t>Wykonawca może zwrócić się do zamawiającego z wnioskiem o wyjaśnienie treści SWZ.</w:t>
      </w:r>
      <w:bookmarkEnd w:id="44"/>
    </w:p>
    <w:p w:rsidR="00946954" w:rsidRPr="001C6276" w:rsidRDefault="00946954">
      <w:pPr>
        <w:pStyle w:val="Akapitzlist"/>
        <w:numPr>
          <w:ilvl w:val="1"/>
          <w:numId w:val="31"/>
        </w:numPr>
        <w:ind w:left="709" w:hanging="567"/>
        <w:jc w:val="both"/>
        <w:rPr>
          <w:rFonts w:ascii="Times New Roman" w:hAnsi="Times New Roman"/>
          <w:sz w:val="20"/>
          <w:szCs w:val="20"/>
        </w:rPr>
      </w:pPr>
      <w:bookmarkStart w:id="45" w:name="_Toc60148764"/>
      <w:r w:rsidRPr="001C6276">
        <w:rPr>
          <w:rFonts w:ascii="Times New Roman" w:hAnsi="Times New Roman"/>
          <w:sz w:val="20"/>
          <w:szCs w:val="20"/>
        </w:rPr>
        <w:lastRenderedPageBreak/>
        <w:t xml:space="preserve">Zamawiający jest obowiązany udzielić wyjaśnień niezwłocznie, jednak nie później niż na </w:t>
      </w:r>
      <w:r w:rsidR="00B87DD9" w:rsidRPr="001C6276">
        <w:rPr>
          <w:rFonts w:ascii="Times New Roman" w:hAnsi="Times New Roman"/>
          <w:sz w:val="20"/>
          <w:szCs w:val="20"/>
        </w:rPr>
        <w:t>2</w:t>
      </w:r>
      <w:r w:rsidRPr="001C6276">
        <w:rPr>
          <w:rFonts w:ascii="Times New Roman" w:hAnsi="Times New Roman"/>
          <w:sz w:val="20"/>
          <w:szCs w:val="20"/>
        </w:rPr>
        <w:t xml:space="preserve"> dni przed upływem terminu składania ofert, pod warunkiem że wniosek o wyjaśnienie treści SWZ wpłynął do zamawiającego nie później niż 4 dni przed upływem terminu składania ofert.</w:t>
      </w:r>
      <w:bookmarkEnd w:id="45"/>
    </w:p>
    <w:p w:rsidR="00946954" w:rsidRPr="001C6276" w:rsidRDefault="00946954">
      <w:pPr>
        <w:pStyle w:val="Akapitzlist"/>
        <w:numPr>
          <w:ilvl w:val="1"/>
          <w:numId w:val="31"/>
        </w:numPr>
        <w:ind w:left="709" w:hanging="567"/>
        <w:jc w:val="both"/>
        <w:rPr>
          <w:rFonts w:ascii="Times New Roman" w:hAnsi="Times New Roman"/>
          <w:sz w:val="20"/>
          <w:szCs w:val="20"/>
        </w:rPr>
      </w:pPr>
      <w:bookmarkStart w:id="46" w:name="_Toc60148765"/>
      <w:r w:rsidRPr="001C6276">
        <w:rPr>
          <w:rFonts w:ascii="Times New Roman" w:hAnsi="Times New Roman"/>
          <w:sz w:val="20"/>
          <w:szCs w:val="20"/>
        </w:rPr>
        <w:t xml:space="preserve">Jeżeli zamawiający nie udzieli wyjaśnień w terminach, o których mowa w </w:t>
      </w:r>
      <w:r w:rsidR="007C1C56" w:rsidRPr="001C6276">
        <w:rPr>
          <w:rFonts w:ascii="Times New Roman" w:hAnsi="Times New Roman"/>
          <w:sz w:val="20"/>
          <w:szCs w:val="20"/>
        </w:rPr>
        <w:t>pkt. 19.2. SWZ</w:t>
      </w:r>
      <w:r w:rsidRPr="001C6276">
        <w:rPr>
          <w:rFonts w:ascii="Times New Roman" w:hAnsi="Times New Roman"/>
          <w:sz w:val="20"/>
          <w:szCs w:val="20"/>
        </w:rPr>
        <w:t xml:space="preserve"> przedłuża termin składania ofert o czas niezbędny do zapoznania się wszystkich zainteresowanych wykonawców z wyjaśnieniami niezbędnymi do należytego przygotowania i złożenia ofert.</w:t>
      </w:r>
      <w:bookmarkEnd w:id="46"/>
    </w:p>
    <w:p w:rsidR="00946954" w:rsidRPr="001C6276" w:rsidRDefault="00946954">
      <w:pPr>
        <w:pStyle w:val="Akapitzlist"/>
        <w:numPr>
          <w:ilvl w:val="1"/>
          <w:numId w:val="31"/>
        </w:numPr>
        <w:ind w:left="709" w:hanging="567"/>
        <w:jc w:val="both"/>
        <w:rPr>
          <w:rFonts w:ascii="Times New Roman" w:hAnsi="Times New Roman"/>
          <w:sz w:val="20"/>
          <w:szCs w:val="20"/>
        </w:rPr>
      </w:pPr>
      <w:bookmarkStart w:id="47" w:name="_Toc60148766"/>
      <w:r w:rsidRPr="001C6276">
        <w:rPr>
          <w:rFonts w:ascii="Times New Roman" w:hAnsi="Times New Roman"/>
          <w:sz w:val="20"/>
          <w:szCs w:val="20"/>
        </w:rPr>
        <w:t xml:space="preserve">Przedłużenie terminu składania ofert nie wpływa na bieg terminu składania wniosku o wyjaśnienie treści SWZ, o którym mowa w </w:t>
      </w:r>
      <w:r w:rsidR="007C1C56" w:rsidRPr="001C6276">
        <w:rPr>
          <w:rFonts w:ascii="Times New Roman" w:hAnsi="Times New Roman"/>
          <w:sz w:val="20"/>
          <w:szCs w:val="20"/>
        </w:rPr>
        <w:t>pkt</w:t>
      </w:r>
      <w:r w:rsidRPr="001C6276">
        <w:rPr>
          <w:rFonts w:ascii="Times New Roman" w:hAnsi="Times New Roman"/>
          <w:sz w:val="20"/>
          <w:szCs w:val="20"/>
        </w:rPr>
        <w:t>.</w:t>
      </w:r>
      <w:r w:rsidR="007C1C56" w:rsidRPr="001C6276">
        <w:rPr>
          <w:rFonts w:ascii="Times New Roman" w:hAnsi="Times New Roman"/>
          <w:sz w:val="20"/>
          <w:szCs w:val="20"/>
        </w:rPr>
        <w:t xml:space="preserve"> 19.2. SWZ.</w:t>
      </w:r>
      <w:bookmarkEnd w:id="47"/>
    </w:p>
    <w:p w:rsidR="00946954" w:rsidRPr="001C6276" w:rsidRDefault="00946954">
      <w:pPr>
        <w:pStyle w:val="Akapitzlist"/>
        <w:numPr>
          <w:ilvl w:val="1"/>
          <w:numId w:val="31"/>
        </w:numPr>
        <w:ind w:left="709" w:hanging="567"/>
        <w:jc w:val="both"/>
        <w:rPr>
          <w:rFonts w:ascii="Times New Roman" w:hAnsi="Times New Roman"/>
          <w:sz w:val="20"/>
          <w:szCs w:val="20"/>
        </w:rPr>
      </w:pPr>
      <w:bookmarkStart w:id="48" w:name="_Toc60148767"/>
      <w:r w:rsidRPr="001C6276">
        <w:rPr>
          <w:rFonts w:ascii="Times New Roman" w:hAnsi="Times New Roman"/>
          <w:sz w:val="20"/>
          <w:szCs w:val="20"/>
        </w:rPr>
        <w:t xml:space="preserve">W przypadku gdy wniosek o wyjaśnienie treści SWZ nie wpłynął w terminie, o którym mowa w </w:t>
      </w:r>
      <w:r w:rsidR="007C1C56" w:rsidRPr="001C6276">
        <w:rPr>
          <w:rFonts w:ascii="Times New Roman" w:hAnsi="Times New Roman"/>
          <w:sz w:val="20"/>
          <w:szCs w:val="20"/>
        </w:rPr>
        <w:t>pkt. 19.2. SWZ,</w:t>
      </w:r>
      <w:r w:rsidRPr="001C6276">
        <w:rPr>
          <w:rFonts w:ascii="Times New Roman" w:hAnsi="Times New Roman"/>
          <w:sz w:val="20"/>
          <w:szCs w:val="20"/>
        </w:rPr>
        <w:t xml:space="preserve"> zamawiający nie ma obowiązku udzielania wyjaśnień SWZ oraz obowiązku przedłużenia terminu składania ofert.</w:t>
      </w:r>
      <w:bookmarkEnd w:id="48"/>
    </w:p>
    <w:p w:rsidR="008F6B9E" w:rsidRPr="001C6276" w:rsidRDefault="008F6B9E">
      <w:pPr>
        <w:pStyle w:val="spistrescipoziom1"/>
        <w:numPr>
          <w:ilvl w:val="0"/>
          <w:numId w:val="31"/>
        </w:numPr>
        <w:spacing w:before="120"/>
        <w:ind w:left="426" w:hanging="426"/>
        <w:rPr>
          <w:rFonts w:ascii="Times New Roman" w:hAnsi="Times New Roman" w:cs="Times New Roman"/>
        </w:rPr>
      </w:pPr>
      <w:bookmarkStart w:id="49" w:name="_Toc60159055"/>
      <w:r w:rsidRPr="001C6276">
        <w:rPr>
          <w:rFonts w:ascii="Times New Roman" w:hAnsi="Times New Roman" w:cs="Times New Roman"/>
        </w:rPr>
        <w:t>TERMIN ZWIĄZANIA OFERTĄ</w:t>
      </w:r>
      <w:bookmarkEnd w:id="49"/>
    </w:p>
    <w:p w:rsidR="008F6B9E" w:rsidRPr="001C6276" w:rsidRDefault="008F6B9E">
      <w:pPr>
        <w:pStyle w:val="spistrescipoziom2"/>
        <w:numPr>
          <w:ilvl w:val="1"/>
          <w:numId w:val="31"/>
        </w:numPr>
        <w:rPr>
          <w:rFonts w:ascii="Times New Roman" w:hAnsi="Times New Roman" w:cs="Times New Roman"/>
          <w:b w:val="0"/>
          <w:bCs/>
          <w:color w:val="0000FF"/>
        </w:rPr>
      </w:pPr>
      <w:bookmarkStart w:id="50" w:name="_Toc60148776"/>
      <w:r w:rsidRPr="001C6276">
        <w:rPr>
          <w:rFonts w:ascii="Times New Roman" w:hAnsi="Times New Roman" w:cs="Times New Roman"/>
          <w:b w:val="0"/>
          <w:bCs/>
          <w:color w:val="0000FF"/>
        </w:rPr>
        <w:t xml:space="preserve">Wykonawca pozostaje związany ofertą </w:t>
      </w:r>
      <w:bookmarkEnd w:id="50"/>
      <w:r w:rsidR="005A5B68" w:rsidRPr="001C6276">
        <w:rPr>
          <w:rFonts w:ascii="Times New Roman" w:hAnsi="Times New Roman" w:cs="Times New Roman"/>
          <w:color w:val="0000FF"/>
        </w:rPr>
        <w:t xml:space="preserve">do dnia </w:t>
      </w:r>
      <w:r w:rsidR="00AF2E1B">
        <w:rPr>
          <w:rFonts w:ascii="Times New Roman" w:hAnsi="Times New Roman" w:cs="Times New Roman"/>
          <w:color w:val="0000FF"/>
        </w:rPr>
        <w:t>29</w:t>
      </w:r>
      <w:r w:rsidR="00AF336F" w:rsidRPr="001C6276">
        <w:rPr>
          <w:rFonts w:ascii="Times New Roman" w:hAnsi="Times New Roman" w:cs="Times New Roman"/>
          <w:color w:val="0000FF"/>
        </w:rPr>
        <w:t>-</w:t>
      </w:r>
      <w:r w:rsidR="00B37744" w:rsidRPr="001C6276">
        <w:rPr>
          <w:rFonts w:ascii="Times New Roman" w:hAnsi="Times New Roman" w:cs="Times New Roman"/>
          <w:color w:val="0000FF"/>
        </w:rPr>
        <w:t>1</w:t>
      </w:r>
      <w:r w:rsidR="00763A80" w:rsidRPr="001C6276">
        <w:rPr>
          <w:rFonts w:ascii="Times New Roman" w:hAnsi="Times New Roman" w:cs="Times New Roman"/>
          <w:color w:val="0000FF"/>
        </w:rPr>
        <w:t>2</w:t>
      </w:r>
      <w:r w:rsidR="005A5B68" w:rsidRPr="001C6276">
        <w:rPr>
          <w:rFonts w:ascii="Times New Roman" w:hAnsi="Times New Roman" w:cs="Times New Roman"/>
          <w:color w:val="0000FF"/>
        </w:rPr>
        <w:t>-202</w:t>
      </w:r>
      <w:r w:rsidR="00AF336F" w:rsidRPr="001C6276">
        <w:rPr>
          <w:rFonts w:ascii="Times New Roman" w:hAnsi="Times New Roman" w:cs="Times New Roman"/>
          <w:color w:val="0000FF"/>
        </w:rPr>
        <w:t>2</w:t>
      </w:r>
      <w:r w:rsidR="005A5B68" w:rsidRPr="001C6276">
        <w:rPr>
          <w:rFonts w:ascii="Times New Roman" w:hAnsi="Times New Roman" w:cs="Times New Roman"/>
          <w:color w:val="0000FF"/>
        </w:rPr>
        <w:t>r</w:t>
      </w:r>
      <w:r w:rsidR="005B377D" w:rsidRPr="001C6276">
        <w:rPr>
          <w:rFonts w:ascii="Times New Roman" w:hAnsi="Times New Roman" w:cs="Times New Roman"/>
          <w:color w:val="0000FF"/>
        </w:rPr>
        <w:t>.</w:t>
      </w:r>
    </w:p>
    <w:p w:rsidR="00AC5FA2" w:rsidRPr="001C6276" w:rsidRDefault="00CC1A70">
      <w:pPr>
        <w:pStyle w:val="spistrescipoziom1"/>
        <w:numPr>
          <w:ilvl w:val="0"/>
          <w:numId w:val="31"/>
        </w:numPr>
        <w:spacing w:before="240" w:after="240"/>
        <w:ind w:left="425" w:hanging="425"/>
        <w:rPr>
          <w:rFonts w:ascii="Times New Roman" w:hAnsi="Times New Roman" w:cs="Times New Roman"/>
        </w:rPr>
      </w:pPr>
      <w:bookmarkStart w:id="51" w:name="_Toc271275834"/>
      <w:bookmarkStart w:id="52" w:name="_Toc286155466"/>
      <w:bookmarkStart w:id="53" w:name="_Toc369278140"/>
      <w:bookmarkStart w:id="54" w:name="_Toc60159056"/>
      <w:bookmarkEnd w:id="23"/>
      <w:bookmarkEnd w:id="24"/>
      <w:bookmarkEnd w:id="25"/>
      <w:bookmarkEnd w:id="26"/>
      <w:bookmarkEnd w:id="27"/>
      <w:bookmarkEnd w:id="28"/>
      <w:r w:rsidRPr="001C6276">
        <w:rPr>
          <w:rFonts w:ascii="Times New Roman" w:hAnsi="Times New Roman" w:cs="Times New Roman"/>
        </w:rPr>
        <w:t xml:space="preserve">OPIS </w:t>
      </w:r>
      <w:r w:rsidR="00762740" w:rsidRPr="001C6276">
        <w:rPr>
          <w:rFonts w:ascii="Times New Roman" w:hAnsi="Times New Roman" w:cs="Times New Roman"/>
        </w:rPr>
        <w:t xml:space="preserve">SPOSOBU </w:t>
      </w:r>
      <w:r w:rsidRPr="001C6276">
        <w:rPr>
          <w:rFonts w:ascii="Times New Roman" w:hAnsi="Times New Roman" w:cs="Times New Roman"/>
        </w:rPr>
        <w:t>PRZYGOTOW</w:t>
      </w:r>
      <w:r w:rsidR="00762740" w:rsidRPr="001C6276">
        <w:rPr>
          <w:rFonts w:ascii="Times New Roman" w:hAnsi="Times New Roman" w:cs="Times New Roman"/>
        </w:rPr>
        <w:t>YWANIA</w:t>
      </w:r>
      <w:r w:rsidRPr="001C6276">
        <w:rPr>
          <w:rFonts w:ascii="Times New Roman" w:hAnsi="Times New Roman" w:cs="Times New Roman"/>
        </w:rPr>
        <w:t xml:space="preserve"> OFERTY</w:t>
      </w:r>
      <w:bookmarkEnd w:id="51"/>
      <w:bookmarkEnd w:id="52"/>
      <w:bookmarkEnd w:id="53"/>
      <w:bookmarkEnd w:id="54"/>
    </w:p>
    <w:p w:rsidR="00310307" w:rsidRPr="001C6276" w:rsidRDefault="00310307">
      <w:pPr>
        <w:pStyle w:val="Akapitzlist"/>
        <w:numPr>
          <w:ilvl w:val="1"/>
          <w:numId w:val="31"/>
        </w:numPr>
        <w:ind w:left="567" w:hanging="567"/>
        <w:jc w:val="both"/>
        <w:rPr>
          <w:rFonts w:ascii="Times New Roman" w:hAnsi="Times New Roman"/>
          <w:sz w:val="20"/>
          <w:szCs w:val="20"/>
        </w:rPr>
      </w:pPr>
      <w:r w:rsidRPr="001C6276">
        <w:rPr>
          <w:rFonts w:ascii="Times New Roman" w:hAnsi="Times New Roman"/>
          <w:sz w:val="20"/>
          <w:szCs w:val="20"/>
        </w:rPr>
        <w:t>Wykonawca może złożyć jedną ofertę.</w:t>
      </w:r>
    </w:p>
    <w:p w:rsidR="00310307" w:rsidRPr="001C6276" w:rsidRDefault="00310307">
      <w:pPr>
        <w:pStyle w:val="Akapitzlist"/>
        <w:numPr>
          <w:ilvl w:val="1"/>
          <w:numId w:val="31"/>
        </w:numPr>
        <w:spacing w:after="0" w:line="240" w:lineRule="auto"/>
        <w:ind w:left="567" w:hanging="567"/>
        <w:jc w:val="both"/>
        <w:rPr>
          <w:rFonts w:ascii="Times New Roman" w:hAnsi="Times New Roman"/>
          <w:sz w:val="20"/>
          <w:szCs w:val="20"/>
        </w:rPr>
      </w:pPr>
      <w:r w:rsidRPr="001C6276">
        <w:rPr>
          <w:rFonts w:ascii="Times New Roman" w:hAnsi="Times New Roman"/>
          <w:sz w:val="20"/>
          <w:szCs w:val="20"/>
        </w:rPr>
        <w:t>Ofertę sporządza się w języku polskim, pod rygorem nieważności, w postaci elektronicznej i opatruje się kwalifikowanym podpisem elektronicznym lub w postaci elektronicznej opatrzonej podpisem zaufanym lub podpisem osobistym zgodnie z art. 63. ust. 2 ustawy</w:t>
      </w:r>
      <w:r w:rsidR="00E20DA8" w:rsidRPr="001C6276">
        <w:rPr>
          <w:rFonts w:ascii="Times New Roman" w:hAnsi="Times New Roman"/>
          <w:sz w:val="20"/>
          <w:szCs w:val="20"/>
        </w:rPr>
        <w:t>.</w:t>
      </w:r>
    </w:p>
    <w:p w:rsidR="00310307" w:rsidRPr="001C6276" w:rsidRDefault="00310307" w:rsidP="00E20DA8">
      <w:pPr>
        <w:ind w:left="567"/>
        <w:jc w:val="both"/>
        <w:rPr>
          <w:rFonts w:eastAsia="Calibri"/>
          <w:sz w:val="20"/>
          <w:szCs w:val="20"/>
          <w:lang w:eastAsia="en-US"/>
        </w:rPr>
      </w:pPr>
      <w:r w:rsidRPr="001C6276">
        <w:rPr>
          <w:rFonts w:eastAsia="Calibri"/>
          <w:sz w:val="20"/>
          <w:szCs w:val="20"/>
          <w:lang w:eastAsia="en-US"/>
        </w:rPr>
        <w:t>Ofertę oraz wszystkie towarzyszące jej oświadczeni</w:t>
      </w:r>
      <w:r w:rsidR="005451A5" w:rsidRPr="001C6276">
        <w:rPr>
          <w:rFonts w:eastAsia="Calibri"/>
          <w:sz w:val="20"/>
          <w:szCs w:val="20"/>
          <w:lang w:eastAsia="en-US"/>
        </w:rPr>
        <w:t xml:space="preserve">a oraz dokumenty sporządza się </w:t>
      </w:r>
      <w:r w:rsidRPr="001C6276">
        <w:rPr>
          <w:rFonts w:eastAsia="Calibri"/>
          <w:sz w:val="20"/>
          <w:szCs w:val="20"/>
          <w:lang w:eastAsia="en-US"/>
        </w:rPr>
        <w:t>z zachowaniem postaci elektronicznej w jednym z formatów danych określonych w przepisach wydanych na podstawie art. 18 ustawy z dnia 17 lutego 2005r.</w:t>
      </w:r>
      <w:r w:rsidR="005451A5" w:rsidRPr="001C6276">
        <w:rPr>
          <w:rFonts w:eastAsia="Calibri"/>
          <w:sz w:val="20"/>
          <w:szCs w:val="20"/>
          <w:lang w:eastAsia="en-US"/>
        </w:rPr>
        <w:t xml:space="preserve"> </w:t>
      </w:r>
      <w:r w:rsidRPr="001C6276">
        <w:rPr>
          <w:rFonts w:eastAsia="Calibri"/>
          <w:sz w:val="20"/>
          <w:szCs w:val="20"/>
          <w:lang w:eastAsia="en-US"/>
        </w:rPr>
        <w:t>o informatyzacji działalności podmiotów realizujących zadania publiczne, tj. rozporządzenia Rady Ministrów z dnia 12 kwietnia 2012 r. w sprawie Krajowych Ram Interoperacyjności, minimalnych wymagań dla rejestrów publicznych i wymiany informacji w postaci elektronicznej oraz minimalnych wymagań dla systemów teleinformatycznych – w szczególności w formatach: .pdf, .</w:t>
      </w:r>
      <w:proofErr w:type="spellStart"/>
      <w:r w:rsidRPr="001C6276">
        <w:rPr>
          <w:rFonts w:eastAsia="Calibri"/>
          <w:sz w:val="20"/>
          <w:szCs w:val="20"/>
          <w:lang w:eastAsia="en-US"/>
        </w:rPr>
        <w:t>doc</w:t>
      </w:r>
      <w:proofErr w:type="spellEnd"/>
      <w:r w:rsidRPr="001C6276">
        <w:rPr>
          <w:rFonts w:eastAsia="Calibri"/>
          <w:sz w:val="20"/>
          <w:szCs w:val="20"/>
          <w:lang w:eastAsia="en-US"/>
        </w:rPr>
        <w:t>, .</w:t>
      </w:r>
      <w:proofErr w:type="spellStart"/>
      <w:r w:rsidRPr="001C6276">
        <w:rPr>
          <w:rFonts w:eastAsia="Calibri"/>
          <w:sz w:val="20"/>
          <w:szCs w:val="20"/>
          <w:lang w:eastAsia="en-US"/>
        </w:rPr>
        <w:t>docx</w:t>
      </w:r>
      <w:proofErr w:type="spellEnd"/>
      <w:r w:rsidRPr="001C6276">
        <w:rPr>
          <w:rFonts w:eastAsia="Calibri"/>
          <w:sz w:val="20"/>
          <w:szCs w:val="20"/>
          <w:lang w:eastAsia="en-US"/>
        </w:rPr>
        <w:t>, .rtf lub .</w:t>
      </w:r>
      <w:proofErr w:type="spellStart"/>
      <w:r w:rsidRPr="001C6276">
        <w:rPr>
          <w:rFonts w:eastAsia="Calibri"/>
          <w:sz w:val="20"/>
          <w:szCs w:val="20"/>
          <w:lang w:eastAsia="en-US"/>
        </w:rPr>
        <w:t>odt</w:t>
      </w:r>
      <w:proofErr w:type="spellEnd"/>
      <w:r w:rsidRPr="001C6276">
        <w:rPr>
          <w:rFonts w:eastAsia="Calibri"/>
          <w:sz w:val="20"/>
          <w:szCs w:val="20"/>
          <w:lang w:eastAsia="en-US"/>
        </w:rPr>
        <w:t>.</w:t>
      </w:r>
    </w:p>
    <w:p w:rsidR="00310307" w:rsidRPr="001C6276" w:rsidRDefault="00310307">
      <w:pPr>
        <w:pStyle w:val="Akapitzlist"/>
        <w:numPr>
          <w:ilvl w:val="1"/>
          <w:numId w:val="31"/>
        </w:numPr>
        <w:tabs>
          <w:tab w:val="left" w:pos="567"/>
        </w:tabs>
        <w:spacing w:after="0" w:line="240" w:lineRule="auto"/>
        <w:ind w:left="567" w:hanging="567"/>
        <w:jc w:val="both"/>
        <w:rPr>
          <w:rFonts w:ascii="Times New Roman" w:hAnsi="Times New Roman"/>
          <w:sz w:val="20"/>
          <w:szCs w:val="20"/>
        </w:rPr>
      </w:pPr>
      <w:r w:rsidRPr="001C6276">
        <w:rPr>
          <w:rFonts w:ascii="Times New Roman" w:hAnsi="Times New Roman"/>
          <w:sz w:val="20"/>
          <w:szCs w:val="20"/>
        </w:rPr>
        <w:t xml:space="preserve">Oferta wraz ze wszystkimi załącznikami musi być podpisana przez osoby uprawnione do reprezentowania wykonawcy, zgodnie z wpisem do właściwego rejestru lub centralnej ewidencji i informacji o działalności gospodarczej albo przez osobę umocowaną do podpisania oferty. </w:t>
      </w:r>
      <w:r w:rsidRPr="001C6276">
        <w:rPr>
          <w:rFonts w:ascii="Times New Roman" w:hAnsi="Times New Roman"/>
          <w:b/>
          <w:sz w:val="20"/>
          <w:szCs w:val="20"/>
        </w:rPr>
        <w:t>Pełnomocnictwo</w:t>
      </w:r>
      <w:r w:rsidRPr="001C6276">
        <w:rPr>
          <w:rFonts w:ascii="Times New Roman" w:hAnsi="Times New Roman"/>
          <w:sz w:val="20"/>
          <w:szCs w:val="20"/>
        </w:rPr>
        <w:t xml:space="preserve"> we właściwej formie, </w:t>
      </w:r>
      <w:r w:rsidR="00E20DA8" w:rsidRPr="001C6276">
        <w:rPr>
          <w:rFonts w:ascii="Times New Roman" w:hAnsi="Times New Roman"/>
          <w:sz w:val="20"/>
          <w:szCs w:val="20"/>
        </w:rPr>
        <w:t xml:space="preserve">                                    </w:t>
      </w:r>
      <w:r w:rsidRPr="001C6276">
        <w:rPr>
          <w:rFonts w:ascii="Times New Roman" w:hAnsi="Times New Roman"/>
          <w:snapToGrid w:val="0"/>
          <w:sz w:val="20"/>
          <w:szCs w:val="20"/>
        </w:rPr>
        <w:t>z określeniem jego zakresu</w:t>
      </w:r>
      <w:r w:rsidRPr="001C6276">
        <w:rPr>
          <w:rFonts w:ascii="Times New Roman" w:hAnsi="Times New Roman"/>
          <w:sz w:val="20"/>
          <w:szCs w:val="20"/>
        </w:rPr>
        <w:t>, powinno być dołączone do oferty, o ile nie wynika z innych załączonych dokumentów.</w:t>
      </w:r>
    </w:p>
    <w:p w:rsidR="00310307" w:rsidRPr="001C6276" w:rsidRDefault="00310307">
      <w:pPr>
        <w:pStyle w:val="Akapitzlist"/>
        <w:numPr>
          <w:ilvl w:val="1"/>
          <w:numId w:val="31"/>
        </w:numPr>
        <w:tabs>
          <w:tab w:val="left" w:pos="567"/>
        </w:tabs>
        <w:spacing w:after="0" w:line="240" w:lineRule="auto"/>
        <w:ind w:left="567" w:hanging="567"/>
        <w:jc w:val="both"/>
        <w:rPr>
          <w:rFonts w:ascii="Times New Roman" w:hAnsi="Times New Roman"/>
          <w:sz w:val="20"/>
          <w:szCs w:val="20"/>
        </w:rPr>
      </w:pPr>
      <w:r w:rsidRPr="001C6276">
        <w:rPr>
          <w:rFonts w:ascii="Times New Roman" w:hAnsi="Times New Roman"/>
          <w:snapToGrid w:val="0"/>
          <w:sz w:val="20"/>
          <w:szCs w:val="20"/>
        </w:rPr>
        <w:t>Zgodnie z przepisem art. 99 § 1 Kodeksu cywilnego, pełnomocnictwo do dokonania czynności prawnej – złożenia oferty, która na mocy przepisu art. 61 ust. 1 ustawy musi być sporządzona, pod rygorem nieważności, w postaci elektronicznej i opatrzona kwalifikowanym podpisem elektronicznym, powinno być udzielone w tej samej formie.</w:t>
      </w:r>
      <w:r w:rsidRPr="001C6276">
        <w:rPr>
          <w:rFonts w:ascii="Times New Roman" w:hAnsi="Times New Roman"/>
          <w:sz w:val="20"/>
          <w:szCs w:val="20"/>
        </w:rPr>
        <w:t xml:space="preserve"> </w:t>
      </w:r>
      <w:r w:rsidR="00E20DA8" w:rsidRPr="001C6276">
        <w:rPr>
          <w:rFonts w:ascii="Times New Roman" w:hAnsi="Times New Roman"/>
          <w:sz w:val="20"/>
          <w:szCs w:val="20"/>
        </w:rPr>
        <w:t xml:space="preserve">  </w:t>
      </w:r>
      <w:r w:rsidRPr="001C6276">
        <w:rPr>
          <w:rFonts w:ascii="Times New Roman" w:hAnsi="Times New Roman"/>
          <w:sz w:val="20"/>
          <w:szCs w:val="20"/>
        </w:rPr>
        <w:t xml:space="preserve">W takim przypadku </w:t>
      </w:r>
      <w:r w:rsidRPr="001C6276">
        <w:rPr>
          <w:rFonts w:ascii="Times New Roman" w:hAnsi="Times New Roman"/>
          <w:snapToGrid w:val="0"/>
          <w:sz w:val="20"/>
          <w:szCs w:val="20"/>
        </w:rPr>
        <w:t>pełnomocnictwo należy złożyć w oryginale w postaci dokumentu elektronicznego.</w:t>
      </w:r>
    </w:p>
    <w:p w:rsidR="00310307" w:rsidRPr="001C6276" w:rsidRDefault="00310307">
      <w:pPr>
        <w:pStyle w:val="Akapitzlist"/>
        <w:numPr>
          <w:ilvl w:val="1"/>
          <w:numId w:val="31"/>
        </w:numPr>
        <w:tabs>
          <w:tab w:val="left" w:pos="567"/>
        </w:tabs>
        <w:spacing w:after="0" w:line="240" w:lineRule="auto"/>
        <w:ind w:left="567" w:hanging="567"/>
        <w:jc w:val="both"/>
        <w:rPr>
          <w:rFonts w:ascii="Times New Roman" w:hAnsi="Times New Roman"/>
          <w:sz w:val="20"/>
          <w:szCs w:val="20"/>
        </w:rPr>
      </w:pPr>
      <w:r w:rsidRPr="001C6276">
        <w:rPr>
          <w:rFonts w:ascii="Times New Roman" w:hAnsi="Times New Roman"/>
          <w:sz w:val="20"/>
          <w:szCs w:val="20"/>
        </w:rPr>
        <w:t xml:space="preserve">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zgodności z oryginałem przez notariusza opatrzonej jego kwalifikowanym podpisem elektronicznym. </w:t>
      </w:r>
    </w:p>
    <w:p w:rsidR="00310307" w:rsidRPr="001C6276" w:rsidRDefault="00310307">
      <w:pPr>
        <w:pStyle w:val="Akapitzlist"/>
        <w:numPr>
          <w:ilvl w:val="1"/>
          <w:numId w:val="31"/>
        </w:numPr>
        <w:tabs>
          <w:tab w:val="left" w:pos="567"/>
        </w:tabs>
        <w:spacing w:after="0" w:line="240" w:lineRule="auto"/>
        <w:ind w:left="567" w:hanging="567"/>
        <w:jc w:val="both"/>
        <w:rPr>
          <w:rFonts w:ascii="Times New Roman" w:hAnsi="Times New Roman"/>
          <w:sz w:val="20"/>
          <w:szCs w:val="20"/>
        </w:rPr>
      </w:pPr>
      <w:r w:rsidRPr="001C6276">
        <w:rPr>
          <w:rFonts w:ascii="Times New Roman" w:hAnsi="Times New Roman"/>
          <w:snapToGrid w:val="0"/>
          <w:sz w:val="20"/>
          <w:szCs w:val="20"/>
        </w:rPr>
        <w:t xml:space="preserve">Wykonawcy wspólnie ubiegający się o udzielenie zamówienia składają pełnomocnictwo do reprezentowania ich </w:t>
      </w:r>
      <w:r w:rsidR="00E20DA8" w:rsidRPr="001C6276">
        <w:rPr>
          <w:rFonts w:ascii="Times New Roman" w:hAnsi="Times New Roman"/>
          <w:snapToGrid w:val="0"/>
          <w:sz w:val="20"/>
          <w:szCs w:val="20"/>
        </w:rPr>
        <w:t xml:space="preserve">        </w:t>
      </w:r>
      <w:r w:rsidRPr="001C6276">
        <w:rPr>
          <w:rFonts w:ascii="Times New Roman" w:hAnsi="Times New Roman"/>
          <w:snapToGrid w:val="0"/>
          <w:sz w:val="20"/>
          <w:szCs w:val="20"/>
        </w:rPr>
        <w:t xml:space="preserve">w postępowaniu o udzielenie zamówienia albo reprezentowania w postępowaniu i zawarcia umowy w sprawie zamówienia publicznego dla ustanowionego przez nich pełnomocnika. Do oferty należy załączyć pełnomocnictwo </w:t>
      </w:r>
      <w:r w:rsidR="00E20DA8" w:rsidRPr="001C6276">
        <w:rPr>
          <w:rFonts w:ascii="Times New Roman" w:hAnsi="Times New Roman"/>
          <w:snapToGrid w:val="0"/>
          <w:sz w:val="20"/>
          <w:szCs w:val="20"/>
        </w:rPr>
        <w:t xml:space="preserve">     </w:t>
      </w:r>
      <w:r w:rsidRPr="001C6276">
        <w:rPr>
          <w:rFonts w:ascii="Times New Roman" w:hAnsi="Times New Roman"/>
          <w:snapToGrid w:val="0"/>
          <w:sz w:val="20"/>
          <w:szCs w:val="20"/>
        </w:rPr>
        <w:t>z określeniem jego zakresu.</w:t>
      </w:r>
    </w:p>
    <w:p w:rsidR="00310307" w:rsidRPr="001C6276" w:rsidRDefault="00310307">
      <w:pPr>
        <w:pStyle w:val="Akapitzlist"/>
        <w:numPr>
          <w:ilvl w:val="1"/>
          <w:numId w:val="31"/>
        </w:numPr>
        <w:tabs>
          <w:tab w:val="left" w:pos="567"/>
        </w:tabs>
        <w:spacing w:after="0" w:line="240" w:lineRule="auto"/>
        <w:ind w:left="567" w:hanging="567"/>
        <w:jc w:val="both"/>
        <w:rPr>
          <w:rFonts w:ascii="Times New Roman" w:hAnsi="Times New Roman"/>
          <w:sz w:val="20"/>
          <w:szCs w:val="20"/>
        </w:rPr>
      </w:pPr>
      <w:r w:rsidRPr="001C6276">
        <w:rPr>
          <w:rFonts w:ascii="Times New Roman" w:hAnsi="Times New Roman"/>
          <w:sz w:val="20"/>
          <w:szCs w:val="20"/>
        </w:rPr>
        <w:t>Treść oferty musi odpowiadać treści SWZ. Zaleca się przy sporządzaniu oferty skorzystanie ze wzorów formularzy przygotowanych przez zamawiającego. Wykonawca może złożyć ofertę przygotowaną samodzielnie z zastrzeżeniem, że będzie one zawierać wszystkie niezbędne oświadczenia oraz informacje określone przez zamawiającego w treści wzorów załączonych do SWZ.</w:t>
      </w:r>
    </w:p>
    <w:p w:rsidR="00310307" w:rsidRPr="001C6276" w:rsidRDefault="00310307">
      <w:pPr>
        <w:pStyle w:val="Akapitzlist"/>
        <w:numPr>
          <w:ilvl w:val="1"/>
          <w:numId w:val="31"/>
        </w:numPr>
        <w:tabs>
          <w:tab w:val="left" w:pos="567"/>
        </w:tabs>
        <w:spacing w:after="120" w:line="264" w:lineRule="auto"/>
        <w:ind w:left="567" w:hanging="567"/>
        <w:jc w:val="both"/>
        <w:rPr>
          <w:rFonts w:ascii="Times New Roman" w:hAnsi="Times New Roman"/>
          <w:sz w:val="20"/>
          <w:szCs w:val="20"/>
        </w:rPr>
      </w:pPr>
      <w:r w:rsidRPr="001C6276">
        <w:rPr>
          <w:rFonts w:ascii="Times New Roman" w:hAnsi="Times New Roman"/>
          <w:sz w:val="20"/>
          <w:szCs w:val="20"/>
        </w:rPr>
        <w:t>Wykonawca ponosi koszty związane z przygotowaniem i złożeniem oferty za wyjątkiem okoliczności, o których mowa w art. 261 ustawy.</w:t>
      </w:r>
    </w:p>
    <w:p w:rsidR="00C924CD" w:rsidRPr="001C6276" w:rsidRDefault="00C924CD">
      <w:pPr>
        <w:pStyle w:val="Akapitzlist"/>
        <w:numPr>
          <w:ilvl w:val="1"/>
          <w:numId w:val="31"/>
        </w:numPr>
        <w:tabs>
          <w:tab w:val="left" w:pos="567"/>
        </w:tabs>
        <w:spacing w:after="120" w:line="264" w:lineRule="auto"/>
        <w:ind w:left="567" w:hanging="567"/>
        <w:jc w:val="both"/>
        <w:rPr>
          <w:rFonts w:ascii="Times New Roman" w:hAnsi="Times New Roman"/>
          <w:sz w:val="20"/>
          <w:szCs w:val="20"/>
        </w:rPr>
      </w:pPr>
      <w:r w:rsidRPr="001C6276">
        <w:rPr>
          <w:rFonts w:ascii="Times New Roman" w:hAnsi="Times New Roman"/>
          <w:sz w:val="20"/>
          <w:szCs w:val="20"/>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rsidR="00C924CD" w:rsidRPr="001C6276" w:rsidRDefault="00C924CD">
      <w:pPr>
        <w:pStyle w:val="Akapitzlist"/>
        <w:numPr>
          <w:ilvl w:val="1"/>
          <w:numId w:val="31"/>
        </w:numPr>
        <w:tabs>
          <w:tab w:val="left" w:pos="709"/>
        </w:tabs>
        <w:spacing w:after="120" w:line="264" w:lineRule="auto"/>
        <w:ind w:left="709" w:hanging="709"/>
        <w:jc w:val="both"/>
        <w:rPr>
          <w:rFonts w:ascii="Times New Roman" w:hAnsi="Times New Roman"/>
          <w:sz w:val="20"/>
          <w:szCs w:val="20"/>
        </w:rPr>
      </w:pPr>
      <w:r w:rsidRPr="001C6276">
        <w:rPr>
          <w:rFonts w:ascii="Times New Roman" w:hAnsi="Times New Roman"/>
          <w:sz w:val="20"/>
          <w:szCs w:val="20"/>
        </w:rPr>
        <w:t>Jeśli oferta zawiera informacje stanowiące tajemnicę przedsiębiorstwa w rozumieniu ustawy z dnia 16.04.1993 r. o zwalczaniu nieuczciwej konkurencji (Dz. U. z 2020 r. poz. 1913 ze zm.), Wykonawca powinien nie później niż w terminie składania ofert, zastrzec, że nie mogą one być udostępnione oraz wykazać, iż zastrzeżone informacje stanowią tajemnicę przedsiębiorstwa.</w:t>
      </w:r>
    </w:p>
    <w:p w:rsidR="00C924CD" w:rsidRPr="001C6276" w:rsidRDefault="00C924CD">
      <w:pPr>
        <w:pStyle w:val="Akapitzlist"/>
        <w:numPr>
          <w:ilvl w:val="1"/>
          <w:numId w:val="31"/>
        </w:numPr>
        <w:tabs>
          <w:tab w:val="left" w:pos="709"/>
        </w:tabs>
        <w:spacing w:after="120" w:line="264" w:lineRule="auto"/>
        <w:ind w:left="709" w:hanging="709"/>
        <w:jc w:val="both"/>
        <w:rPr>
          <w:rFonts w:ascii="Times New Roman" w:hAnsi="Times New Roman"/>
          <w:sz w:val="20"/>
          <w:szCs w:val="20"/>
        </w:rPr>
      </w:pPr>
      <w:r w:rsidRPr="001C6276">
        <w:rPr>
          <w:rFonts w:ascii="Times New Roman" w:hAnsi="Times New Roman"/>
          <w:sz w:val="20"/>
          <w:szCs w:val="20"/>
        </w:rPr>
        <w:t>W celu złożenia oferty należy zarejestrować (zalogować) się na Platformie i postępować zgodnie z instrukcjami dostępnymi u dostawcy rozwiązania informatycznego.</w:t>
      </w:r>
    </w:p>
    <w:p w:rsidR="00C924CD" w:rsidRDefault="00C924CD">
      <w:pPr>
        <w:pStyle w:val="Akapitzlist"/>
        <w:numPr>
          <w:ilvl w:val="1"/>
          <w:numId w:val="31"/>
        </w:numPr>
        <w:tabs>
          <w:tab w:val="left" w:pos="709"/>
        </w:tabs>
        <w:spacing w:after="120" w:line="264" w:lineRule="auto"/>
        <w:ind w:left="709" w:hanging="709"/>
        <w:jc w:val="both"/>
        <w:rPr>
          <w:rFonts w:ascii="Times New Roman" w:hAnsi="Times New Roman"/>
          <w:sz w:val="20"/>
          <w:szCs w:val="20"/>
        </w:rPr>
      </w:pPr>
      <w:r w:rsidRPr="001C6276">
        <w:rPr>
          <w:rFonts w:ascii="Times New Roman" w:hAnsi="Times New Roman"/>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1C6276" w:rsidRPr="001C6276" w:rsidRDefault="001C6276" w:rsidP="001C6276">
      <w:pPr>
        <w:pStyle w:val="Akapitzlist"/>
        <w:tabs>
          <w:tab w:val="left" w:pos="709"/>
        </w:tabs>
        <w:spacing w:after="120" w:line="264" w:lineRule="auto"/>
        <w:ind w:left="709"/>
        <w:jc w:val="both"/>
        <w:rPr>
          <w:rFonts w:ascii="Times New Roman" w:hAnsi="Times New Roman"/>
          <w:sz w:val="20"/>
          <w:szCs w:val="20"/>
        </w:rPr>
      </w:pPr>
    </w:p>
    <w:p w:rsidR="000821B7" w:rsidRPr="001C6276" w:rsidRDefault="000821B7">
      <w:pPr>
        <w:numPr>
          <w:ilvl w:val="1"/>
          <w:numId w:val="31"/>
        </w:numPr>
        <w:ind w:left="709" w:right="-17" w:hanging="709"/>
        <w:jc w:val="both"/>
        <w:rPr>
          <w:b/>
          <w:color w:val="0000FF"/>
          <w:sz w:val="20"/>
          <w:szCs w:val="20"/>
        </w:rPr>
      </w:pPr>
      <w:r w:rsidRPr="001C6276">
        <w:rPr>
          <w:b/>
          <w:color w:val="0000FF"/>
          <w:sz w:val="20"/>
          <w:szCs w:val="20"/>
        </w:rPr>
        <w:lastRenderedPageBreak/>
        <w:t xml:space="preserve"> NA ZAWARTOŚĆ OFERTY SKŁADA SIĘ:</w:t>
      </w:r>
    </w:p>
    <w:p w:rsidR="00CB1301" w:rsidRPr="001C6276" w:rsidRDefault="00CB1301" w:rsidP="00CB1301">
      <w:pPr>
        <w:ind w:left="709" w:right="-17"/>
        <w:jc w:val="both"/>
        <w:rPr>
          <w:b/>
          <w:color w:val="0000FF"/>
          <w:sz w:val="20"/>
          <w:szCs w:val="20"/>
        </w:rPr>
      </w:pPr>
    </w:p>
    <w:p w:rsidR="005B07E2" w:rsidRPr="001C6276" w:rsidRDefault="005B07E2">
      <w:pPr>
        <w:pStyle w:val="Akapitzlist"/>
        <w:numPr>
          <w:ilvl w:val="2"/>
          <w:numId w:val="31"/>
        </w:numPr>
        <w:tabs>
          <w:tab w:val="left" w:pos="1134"/>
        </w:tabs>
        <w:spacing w:after="0" w:line="240" w:lineRule="auto"/>
        <w:ind w:left="567" w:right="-17" w:hanging="283"/>
        <w:jc w:val="both"/>
        <w:rPr>
          <w:rFonts w:ascii="Times New Roman" w:hAnsi="Times New Roman"/>
          <w:color w:val="0000FF"/>
          <w:sz w:val="20"/>
          <w:szCs w:val="20"/>
        </w:rPr>
      </w:pPr>
      <w:r w:rsidRPr="001C6276">
        <w:rPr>
          <w:rFonts w:ascii="Times New Roman" w:hAnsi="Times New Roman"/>
          <w:color w:val="0000FF"/>
          <w:sz w:val="20"/>
          <w:szCs w:val="20"/>
        </w:rPr>
        <w:t xml:space="preserve">Formularz </w:t>
      </w:r>
      <w:r w:rsidR="000D2BE3" w:rsidRPr="001C6276">
        <w:rPr>
          <w:rFonts w:ascii="Times New Roman" w:hAnsi="Times New Roman"/>
          <w:color w:val="0000FF"/>
          <w:sz w:val="20"/>
          <w:szCs w:val="20"/>
        </w:rPr>
        <w:t>ofertowy</w:t>
      </w:r>
      <w:r w:rsidRPr="001C6276">
        <w:rPr>
          <w:rFonts w:ascii="Times New Roman" w:hAnsi="Times New Roman"/>
          <w:color w:val="0000FF"/>
          <w:sz w:val="20"/>
          <w:szCs w:val="20"/>
        </w:rPr>
        <w:t xml:space="preserve"> (wzór załącznik nr </w:t>
      </w:r>
      <w:r w:rsidR="001D4F31" w:rsidRPr="001C6276">
        <w:rPr>
          <w:rFonts w:ascii="Times New Roman" w:hAnsi="Times New Roman"/>
          <w:color w:val="0000FF"/>
          <w:sz w:val="20"/>
          <w:szCs w:val="20"/>
        </w:rPr>
        <w:t>1</w:t>
      </w:r>
      <w:r w:rsidRPr="001C6276">
        <w:rPr>
          <w:rFonts w:ascii="Times New Roman" w:hAnsi="Times New Roman"/>
          <w:color w:val="0000FF"/>
          <w:sz w:val="20"/>
          <w:szCs w:val="20"/>
        </w:rPr>
        <w:t xml:space="preserve"> do SWZ),</w:t>
      </w:r>
    </w:p>
    <w:p w:rsidR="005B07E2" w:rsidRPr="001C6276" w:rsidRDefault="005B07E2">
      <w:pPr>
        <w:pStyle w:val="Akapitzlist"/>
        <w:numPr>
          <w:ilvl w:val="2"/>
          <w:numId w:val="31"/>
        </w:numPr>
        <w:tabs>
          <w:tab w:val="left" w:pos="1134"/>
        </w:tabs>
        <w:spacing w:after="0" w:line="240" w:lineRule="auto"/>
        <w:ind w:left="567" w:right="-17" w:hanging="283"/>
        <w:jc w:val="both"/>
        <w:rPr>
          <w:rFonts w:ascii="Times New Roman" w:hAnsi="Times New Roman"/>
          <w:color w:val="0000FF"/>
          <w:sz w:val="20"/>
          <w:szCs w:val="20"/>
        </w:rPr>
      </w:pPr>
      <w:r w:rsidRPr="001C6276">
        <w:rPr>
          <w:rFonts w:ascii="Times New Roman" w:hAnsi="Times New Roman"/>
          <w:color w:val="0000FF"/>
          <w:sz w:val="20"/>
          <w:szCs w:val="20"/>
        </w:rPr>
        <w:t xml:space="preserve">Oświadczenie z art. 125 ust. 1 </w:t>
      </w:r>
      <w:proofErr w:type="spellStart"/>
      <w:r w:rsidRPr="001C6276">
        <w:rPr>
          <w:rFonts w:ascii="Times New Roman" w:hAnsi="Times New Roman"/>
          <w:color w:val="0000FF"/>
          <w:sz w:val="20"/>
          <w:szCs w:val="20"/>
        </w:rPr>
        <w:t>Pzp</w:t>
      </w:r>
      <w:proofErr w:type="spellEnd"/>
      <w:r w:rsidRPr="001C6276">
        <w:rPr>
          <w:rFonts w:ascii="Times New Roman" w:hAnsi="Times New Roman"/>
          <w:color w:val="0000FF"/>
          <w:sz w:val="20"/>
          <w:szCs w:val="20"/>
        </w:rPr>
        <w:t xml:space="preserve"> (wzór załącznik nr </w:t>
      </w:r>
      <w:r w:rsidR="00504BBE" w:rsidRPr="001C6276">
        <w:rPr>
          <w:rFonts w:ascii="Times New Roman" w:hAnsi="Times New Roman"/>
          <w:color w:val="0000FF"/>
          <w:sz w:val="20"/>
          <w:szCs w:val="20"/>
        </w:rPr>
        <w:t>3</w:t>
      </w:r>
      <w:r w:rsidRPr="001C6276">
        <w:rPr>
          <w:rFonts w:ascii="Times New Roman" w:hAnsi="Times New Roman"/>
          <w:color w:val="0000FF"/>
          <w:sz w:val="20"/>
          <w:szCs w:val="20"/>
        </w:rPr>
        <w:t xml:space="preserve"> do SWZ), </w:t>
      </w:r>
    </w:p>
    <w:p w:rsidR="000821B7" w:rsidRPr="001C6276" w:rsidRDefault="000821B7">
      <w:pPr>
        <w:pStyle w:val="Akapitzlist"/>
        <w:numPr>
          <w:ilvl w:val="2"/>
          <w:numId w:val="31"/>
        </w:numPr>
        <w:tabs>
          <w:tab w:val="left" w:pos="1134"/>
        </w:tabs>
        <w:spacing w:after="0" w:line="240" w:lineRule="auto"/>
        <w:ind w:left="567" w:right="-17" w:hanging="283"/>
        <w:jc w:val="both"/>
        <w:rPr>
          <w:rFonts w:ascii="Times New Roman" w:hAnsi="Times New Roman"/>
          <w:color w:val="0000FF"/>
          <w:sz w:val="20"/>
          <w:szCs w:val="20"/>
        </w:rPr>
      </w:pPr>
      <w:r w:rsidRPr="001C6276">
        <w:rPr>
          <w:rFonts w:ascii="Times New Roman" w:hAnsi="Times New Roman"/>
          <w:color w:val="0000FF"/>
          <w:sz w:val="20"/>
          <w:szCs w:val="20"/>
        </w:rPr>
        <w:t>Pełnomocnictwo, o którym mowa w pkt. 12.1 i pkt, 13.3 SWZ</w:t>
      </w:r>
      <w:r w:rsidR="005A09D1" w:rsidRPr="001C6276">
        <w:rPr>
          <w:rFonts w:ascii="Times New Roman" w:hAnsi="Times New Roman"/>
          <w:color w:val="0000FF"/>
          <w:sz w:val="20"/>
          <w:szCs w:val="20"/>
        </w:rPr>
        <w:t xml:space="preserve"> </w:t>
      </w:r>
      <w:r w:rsidRPr="001C6276">
        <w:rPr>
          <w:rFonts w:ascii="Times New Roman" w:hAnsi="Times New Roman"/>
          <w:color w:val="0000FF"/>
          <w:sz w:val="20"/>
          <w:szCs w:val="20"/>
        </w:rPr>
        <w:t>(jeśli dotyczy).</w:t>
      </w:r>
    </w:p>
    <w:p w:rsidR="000821B7" w:rsidRPr="001C6276" w:rsidRDefault="000821B7">
      <w:pPr>
        <w:numPr>
          <w:ilvl w:val="2"/>
          <w:numId w:val="31"/>
        </w:numPr>
        <w:tabs>
          <w:tab w:val="left" w:pos="567"/>
          <w:tab w:val="left" w:pos="1134"/>
        </w:tabs>
        <w:ind w:left="567" w:right="-17" w:hanging="283"/>
        <w:jc w:val="both"/>
        <w:rPr>
          <w:color w:val="0000FF"/>
          <w:sz w:val="20"/>
          <w:szCs w:val="20"/>
        </w:rPr>
      </w:pPr>
      <w:r w:rsidRPr="001C6276">
        <w:rPr>
          <w:color w:val="0000FF"/>
          <w:sz w:val="20"/>
          <w:szCs w:val="20"/>
        </w:rPr>
        <w:t xml:space="preserve">Zobowiązanie, o którym mowa w pkt. </w:t>
      </w:r>
      <w:r w:rsidR="001C6276" w:rsidRPr="001C6276">
        <w:rPr>
          <w:color w:val="0000FF"/>
          <w:sz w:val="20"/>
          <w:szCs w:val="20"/>
        </w:rPr>
        <w:t>9</w:t>
      </w:r>
      <w:r w:rsidRPr="001C6276">
        <w:rPr>
          <w:color w:val="0000FF"/>
          <w:sz w:val="20"/>
          <w:szCs w:val="20"/>
        </w:rPr>
        <w:t>.2. SWZ (jeśli dotyczy).</w:t>
      </w:r>
    </w:p>
    <w:p w:rsidR="00AB422E" w:rsidRPr="001C6276" w:rsidRDefault="00AB422E" w:rsidP="00AB422E">
      <w:pPr>
        <w:tabs>
          <w:tab w:val="left" w:pos="567"/>
          <w:tab w:val="left" w:pos="1134"/>
        </w:tabs>
        <w:ind w:left="567" w:right="-17"/>
        <w:jc w:val="both"/>
        <w:rPr>
          <w:color w:val="0000FF"/>
          <w:sz w:val="20"/>
          <w:szCs w:val="20"/>
        </w:rPr>
      </w:pPr>
    </w:p>
    <w:p w:rsidR="002112F6" w:rsidRPr="001C6276" w:rsidRDefault="00BD5108">
      <w:pPr>
        <w:pStyle w:val="spistrescipoziom1"/>
        <w:numPr>
          <w:ilvl w:val="0"/>
          <w:numId w:val="31"/>
        </w:numPr>
        <w:spacing w:before="240"/>
        <w:ind w:left="425" w:hanging="425"/>
        <w:rPr>
          <w:rFonts w:ascii="Times New Roman" w:hAnsi="Times New Roman" w:cs="Times New Roman"/>
        </w:rPr>
      </w:pPr>
      <w:bookmarkStart w:id="55" w:name="_Toc60159061"/>
      <w:bookmarkStart w:id="56" w:name="_Toc150257031"/>
      <w:r w:rsidRPr="001C6276">
        <w:rPr>
          <w:rFonts w:ascii="Times New Roman" w:hAnsi="Times New Roman" w:cs="Times New Roman"/>
        </w:rPr>
        <w:t>SPOSÓB ORAZ TERMIN SKŁADANIA OFERT</w:t>
      </w:r>
      <w:bookmarkEnd w:id="55"/>
    </w:p>
    <w:p w:rsidR="00BD5108" w:rsidRPr="001C6276" w:rsidRDefault="00BD5108">
      <w:pPr>
        <w:pStyle w:val="spistrescipoziom2"/>
        <w:numPr>
          <w:ilvl w:val="1"/>
          <w:numId w:val="31"/>
        </w:numPr>
        <w:spacing w:before="120"/>
        <w:ind w:left="709" w:hanging="709"/>
        <w:rPr>
          <w:rFonts w:ascii="Times New Roman" w:hAnsi="Times New Roman" w:cs="Times New Roman"/>
        </w:rPr>
      </w:pPr>
      <w:bookmarkStart w:id="57" w:name="_Toc60148792"/>
      <w:bookmarkStart w:id="58" w:name="_Toc60159062"/>
      <w:r w:rsidRPr="001C6276">
        <w:rPr>
          <w:rFonts w:ascii="Times New Roman" w:hAnsi="Times New Roman" w:cs="Times New Roman"/>
        </w:rPr>
        <w:t>Sposób składania ofert:</w:t>
      </w:r>
      <w:bookmarkEnd w:id="57"/>
      <w:bookmarkEnd w:id="58"/>
    </w:p>
    <w:p w:rsidR="003B1027" w:rsidRPr="001C6276" w:rsidRDefault="003B1027" w:rsidP="00A4751E">
      <w:pPr>
        <w:pStyle w:val="Akapitzlist"/>
        <w:spacing w:after="0" w:line="240" w:lineRule="auto"/>
        <w:ind w:left="567"/>
        <w:jc w:val="both"/>
        <w:rPr>
          <w:rFonts w:ascii="Times New Roman" w:hAnsi="Times New Roman"/>
          <w:color w:val="0000FF"/>
          <w:sz w:val="20"/>
          <w:szCs w:val="20"/>
          <w:u w:val="single"/>
        </w:rPr>
      </w:pPr>
      <w:r w:rsidRPr="001C6276">
        <w:rPr>
          <w:rFonts w:ascii="Times New Roman" w:hAnsi="Times New Roman"/>
          <w:bCs/>
          <w:sz w:val="20"/>
          <w:szCs w:val="20"/>
        </w:rPr>
        <w:t>Oferty należy złożyć za pośrednictwem Platformy pod adresem:</w:t>
      </w:r>
      <w:r w:rsidR="001122E3" w:rsidRPr="001C6276">
        <w:rPr>
          <w:rFonts w:ascii="Times New Roman" w:hAnsi="Times New Roman"/>
          <w:sz w:val="20"/>
          <w:szCs w:val="20"/>
        </w:rPr>
        <w:t xml:space="preserve"> </w:t>
      </w:r>
      <w:r w:rsidR="001122E3" w:rsidRPr="001C6276">
        <w:rPr>
          <w:rFonts w:ascii="Times New Roman" w:hAnsi="Times New Roman"/>
          <w:bCs/>
          <w:sz w:val="20"/>
          <w:szCs w:val="20"/>
        </w:rPr>
        <w:t xml:space="preserve">https://zamowienia-publiczne.tarnowiec.eu/ </w:t>
      </w:r>
      <w:r w:rsidRPr="001C6276">
        <w:rPr>
          <w:rFonts w:ascii="Times New Roman" w:hAnsi="Times New Roman"/>
          <w:bCs/>
          <w:sz w:val="20"/>
          <w:szCs w:val="20"/>
        </w:rPr>
        <w:t xml:space="preserve"> pr</w:t>
      </w:r>
      <w:r w:rsidR="009F75F3" w:rsidRPr="001C6276">
        <w:rPr>
          <w:rFonts w:ascii="Times New Roman" w:hAnsi="Times New Roman"/>
          <w:bCs/>
          <w:sz w:val="20"/>
          <w:szCs w:val="20"/>
        </w:rPr>
        <w:t xml:space="preserve">zy użyciu </w:t>
      </w:r>
      <w:r w:rsidR="001122E3" w:rsidRPr="001C6276">
        <w:rPr>
          <w:rFonts w:ascii="Times New Roman" w:hAnsi="Times New Roman"/>
          <w:bCs/>
          <w:sz w:val="20"/>
          <w:szCs w:val="20"/>
        </w:rPr>
        <w:t>polecenia „DODAJ OFERTĘ” w sekcji „TWOJE OFERTY”.</w:t>
      </w:r>
    </w:p>
    <w:p w:rsidR="002112F6" w:rsidRPr="001C6276" w:rsidRDefault="001D6C33">
      <w:pPr>
        <w:pStyle w:val="spistrescipoziom2"/>
        <w:numPr>
          <w:ilvl w:val="1"/>
          <w:numId w:val="31"/>
        </w:numPr>
        <w:spacing w:before="120"/>
        <w:ind w:left="709" w:hanging="709"/>
        <w:rPr>
          <w:rFonts w:ascii="Times New Roman" w:hAnsi="Times New Roman" w:cs="Times New Roman"/>
          <w:color w:val="0000FF"/>
        </w:rPr>
      </w:pPr>
      <w:bookmarkStart w:id="59" w:name="_Toc60148793"/>
      <w:bookmarkStart w:id="60" w:name="_Toc60159063"/>
      <w:r w:rsidRPr="001C6276">
        <w:rPr>
          <w:rFonts w:ascii="Times New Roman" w:hAnsi="Times New Roman" w:cs="Times New Roman"/>
        </w:rPr>
        <w:t>Termin składania ofert</w:t>
      </w:r>
      <w:bookmarkEnd w:id="59"/>
      <w:bookmarkEnd w:id="60"/>
    </w:p>
    <w:p w:rsidR="001D6C33" w:rsidRPr="001C6276" w:rsidRDefault="001D6C33">
      <w:pPr>
        <w:numPr>
          <w:ilvl w:val="2"/>
          <w:numId w:val="31"/>
        </w:numPr>
        <w:tabs>
          <w:tab w:val="left" w:pos="993"/>
          <w:tab w:val="left" w:pos="1134"/>
        </w:tabs>
        <w:spacing w:before="120" w:after="120"/>
        <w:ind w:left="709" w:hanging="709"/>
        <w:jc w:val="both"/>
        <w:rPr>
          <w:b/>
          <w:color w:val="0000FF"/>
          <w:sz w:val="20"/>
          <w:szCs w:val="20"/>
        </w:rPr>
      </w:pPr>
      <w:r w:rsidRPr="001C6276">
        <w:rPr>
          <w:color w:val="0000FF"/>
          <w:sz w:val="20"/>
          <w:szCs w:val="20"/>
        </w:rPr>
        <w:t>Termin składania ofert w formie elektronicznej</w:t>
      </w:r>
      <w:r w:rsidRPr="001C6276">
        <w:rPr>
          <w:b/>
          <w:bCs/>
          <w:color w:val="0000FF"/>
          <w:sz w:val="20"/>
          <w:szCs w:val="20"/>
        </w:rPr>
        <w:t>:</w:t>
      </w:r>
      <w:r w:rsidR="009F75F3" w:rsidRPr="001C6276">
        <w:rPr>
          <w:b/>
          <w:bCs/>
          <w:color w:val="0000FF"/>
          <w:sz w:val="20"/>
          <w:szCs w:val="20"/>
        </w:rPr>
        <w:t xml:space="preserve"> </w:t>
      </w:r>
      <w:r w:rsidR="00AF2E1B">
        <w:rPr>
          <w:b/>
          <w:bCs/>
          <w:color w:val="0000FF"/>
          <w:sz w:val="20"/>
          <w:szCs w:val="20"/>
        </w:rPr>
        <w:t>30</w:t>
      </w:r>
      <w:r w:rsidR="009F5AA1" w:rsidRPr="001C6276">
        <w:rPr>
          <w:b/>
          <w:bCs/>
          <w:color w:val="0000FF"/>
          <w:sz w:val="20"/>
          <w:szCs w:val="20"/>
        </w:rPr>
        <w:t>-</w:t>
      </w:r>
      <w:r w:rsidR="00B37744" w:rsidRPr="001C6276">
        <w:rPr>
          <w:b/>
          <w:bCs/>
          <w:color w:val="0000FF"/>
          <w:sz w:val="20"/>
          <w:szCs w:val="20"/>
        </w:rPr>
        <w:t>11</w:t>
      </w:r>
      <w:r w:rsidR="009F75F3" w:rsidRPr="001C6276">
        <w:rPr>
          <w:b/>
          <w:bCs/>
          <w:color w:val="0000FF"/>
          <w:sz w:val="20"/>
          <w:szCs w:val="20"/>
        </w:rPr>
        <w:t>-202</w:t>
      </w:r>
      <w:r w:rsidR="00366892" w:rsidRPr="001C6276">
        <w:rPr>
          <w:b/>
          <w:bCs/>
          <w:color w:val="0000FF"/>
          <w:sz w:val="20"/>
          <w:szCs w:val="20"/>
        </w:rPr>
        <w:t>2</w:t>
      </w:r>
      <w:r w:rsidR="009F75F3" w:rsidRPr="001C6276">
        <w:rPr>
          <w:b/>
          <w:bCs/>
          <w:color w:val="0000FF"/>
          <w:sz w:val="20"/>
          <w:szCs w:val="20"/>
        </w:rPr>
        <w:t>r. godz. 1</w:t>
      </w:r>
      <w:r w:rsidR="00AF2E1B">
        <w:rPr>
          <w:b/>
          <w:bCs/>
          <w:color w:val="0000FF"/>
          <w:sz w:val="20"/>
          <w:szCs w:val="20"/>
        </w:rPr>
        <w:t>2</w:t>
      </w:r>
      <w:r w:rsidR="009F75F3" w:rsidRPr="001C6276">
        <w:rPr>
          <w:b/>
          <w:bCs/>
          <w:color w:val="0000FF"/>
          <w:sz w:val="20"/>
          <w:szCs w:val="20"/>
        </w:rPr>
        <w:t>:00.</w:t>
      </w:r>
    </w:p>
    <w:p w:rsidR="00AB422E" w:rsidRPr="001C6276" w:rsidRDefault="00AB422E" w:rsidP="00AB422E">
      <w:pPr>
        <w:pStyle w:val="spistrescipoziom1"/>
        <w:numPr>
          <w:ilvl w:val="0"/>
          <w:numId w:val="0"/>
        </w:numPr>
        <w:spacing w:before="120"/>
        <w:ind w:left="426"/>
        <w:rPr>
          <w:rFonts w:ascii="Times New Roman" w:hAnsi="Times New Roman" w:cs="Times New Roman"/>
        </w:rPr>
      </w:pPr>
      <w:bookmarkStart w:id="61" w:name="_Toc60159065"/>
    </w:p>
    <w:p w:rsidR="001D6C33" w:rsidRPr="001C6276" w:rsidRDefault="00821B7C">
      <w:pPr>
        <w:pStyle w:val="spistrescipoziom1"/>
        <w:numPr>
          <w:ilvl w:val="0"/>
          <w:numId w:val="31"/>
        </w:numPr>
        <w:spacing w:before="120"/>
        <w:ind w:left="426" w:hanging="426"/>
        <w:rPr>
          <w:rFonts w:ascii="Times New Roman" w:hAnsi="Times New Roman" w:cs="Times New Roman"/>
        </w:rPr>
      </w:pPr>
      <w:r w:rsidRPr="001C6276">
        <w:rPr>
          <w:rFonts w:ascii="Times New Roman" w:hAnsi="Times New Roman" w:cs="Times New Roman"/>
        </w:rPr>
        <w:t>TERMIN OTWARCIA OFERT</w:t>
      </w:r>
      <w:bookmarkEnd w:id="61"/>
    </w:p>
    <w:p w:rsidR="009F75F3" w:rsidRPr="001C6276" w:rsidRDefault="00040733">
      <w:pPr>
        <w:numPr>
          <w:ilvl w:val="1"/>
          <w:numId w:val="31"/>
        </w:numPr>
        <w:tabs>
          <w:tab w:val="left" w:pos="567"/>
        </w:tabs>
        <w:spacing w:before="120" w:after="120"/>
        <w:ind w:left="993" w:hanging="993"/>
        <w:jc w:val="both"/>
        <w:rPr>
          <w:b/>
          <w:bCs/>
          <w:color w:val="0000FF"/>
          <w:sz w:val="20"/>
          <w:szCs w:val="20"/>
        </w:rPr>
      </w:pPr>
      <w:r w:rsidRPr="001C6276">
        <w:rPr>
          <w:b/>
          <w:bCs/>
          <w:color w:val="0000FF"/>
          <w:sz w:val="20"/>
          <w:szCs w:val="20"/>
        </w:rPr>
        <w:t>Termin otwarcia ofert:</w:t>
      </w:r>
      <w:r w:rsidR="009F75F3" w:rsidRPr="001C6276">
        <w:rPr>
          <w:b/>
          <w:bCs/>
          <w:color w:val="0000FF"/>
          <w:sz w:val="20"/>
          <w:szCs w:val="20"/>
        </w:rPr>
        <w:t xml:space="preserve"> </w:t>
      </w:r>
      <w:r w:rsidR="00AF2E1B">
        <w:rPr>
          <w:b/>
          <w:bCs/>
          <w:color w:val="0000FF"/>
          <w:sz w:val="20"/>
          <w:szCs w:val="20"/>
        </w:rPr>
        <w:t>30</w:t>
      </w:r>
      <w:r w:rsidR="00AF336F" w:rsidRPr="001C6276">
        <w:rPr>
          <w:b/>
          <w:bCs/>
          <w:color w:val="0000FF"/>
          <w:sz w:val="20"/>
          <w:szCs w:val="20"/>
        </w:rPr>
        <w:t>-</w:t>
      </w:r>
      <w:r w:rsidR="00B37744" w:rsidRPr="001C6276">
        <w:rPr>
          <w:b/>
          <w:bCs/>
          <w:color w:val="0000FF"/>
          <w:sz w:val="20"/>
          <w:szCs w:val="20"/>
        </w:rPr>
        <w:t>11</w:t>
      </w:r>
      <w:r w:rsidR="009F75F3" w:rsidRPr="001C6276">
        <w:rPr>
          <w:b/>
          <w:bCs/>
          <w:color w:val="0000FF"/>
          <w:sz w:val="20"/>
          <w:szCs w:val="20"/>
        </w:rPr>
        <w:t>-202</w:t>
      </w:r>
      <w:r w:rsidR="00366892" w:rsidRPr="001C6276">
        <w:rPr>
          <w:b/>
          <w:bCs/>
          <w:color w:val="0000FF"/>
          <w:sz w:val="20"/>
          <w:szCs w:val="20"/>
        </w:rPr>
        <w:t>2</w:t>
      </w:r>
      <w:r w:rsidR="009F75F3" w:rsidRPr="001C6276">
        <w:rPr>
          <w:b/>
          <w:bCs/>
          <w:color w:val="0000FF"/>
          <w:sz w:val="20"/>
          <w:szCs w:val="20"/>
        </w:rPr>
        <w:t>r. godz. 1</w:t>
      </w:r>
      <w:r w:rsidR="00AF2E1B">
        <w:rPr>
          <w:b/>
          <w:bCs/>
          <w:color w:val="0000FF"/>
          <w:sz w:val="20"/>
          <w:szCs w:val="20"/>
        </w:rPr>
        <w:t>2</w:t>
      </w:r>
      <w:r w:rsidR="009F75F3" w:rsidRPr="001C6276">
        <w:rPr>
          <w:b/>
          <w:bCs/>
          <w:color w:val="0000FF"/>
          <w:sz w:val="20"/>
          <w:szCs w:val="20"/>
        </w:rPr>
        <w:t>:</w:t>
      </w:r>
      <w:r w:rsidR="00717A71" w:rsidRPr="001C6276">
        <w:rPr>
          <w:b/>
          <w:bCs/>
          <w:color w:val="0000FF"/>
          <w:sz w:val="20"/>
          <w:szCs w:val="20"/>
        </w:rPr>
        <w:t>30</w:t>
      </w:r>
      <w:r w:rsidR="009F75F3" w:rsidRPr="001C6276">
        <w:rPr>
          <w:b/>
          <w:bCs/>
          <w:color w:val="0000FF"/>
          <w:sz w:val="20"/>
          <w:szCs w:val="20"/>
        </w:rPr>
        <w:t>.</w:t>
      </w:r>
    </w:p>
    <w:p w:rsidR="00460340" w:rsidRPr="001C6276" w:rsidRDefault="00460340" w:rsidP="00D119D7">
      <w:pPr>
        <w:pStyle w:val="spistrescipoziom1"/>
        <w:numPr>
          <w:ilvl w:val="0"/>
          <w:numId w:val="0"/>
        </w:numPr>
        <w:tabs>
          <w:tab w:val="left" w:pos="567"/>
        </w:tabs>
        <w:spacing w:after="0"/>
        <w:ind w:left="567"/>
        <w:rPr>
          <w:rFonts w:ascii="Times New Roman" w:hAnsi="Times New Roman" w:cs="Times New Roman"/>
          <w:b w:val="0"/>
        </w:rPr>
      </w:pPr>
      <w:r w:rsidRPr="001C6276">
        <w:rPr>
          <w:rFonts w:ascii="Times New Roman" w:hAnsi="Times New Roman" w:cs="Times New Roman"/>
          <w:b w:val="0"/>
        </w:rPr>
        <w:t>Zamawiający nie przewiduje możliwości bezpośredniego uczestniczenia w czynności otwarcia ofert (brak jawnego otwarcia ofert).</w:t>
      </w:r>
    </w:p>
    <w:p w:rsidR="00F93D47" w:rsidRPr="001C6276" w:rsidRDefault="00F93D47">
      <w:pPr>
        <w:numPr>
          <w:ilvl w:val="2"/>
          <w:numId w:val="31"/>
        </w:numPr>
        <w:tabs>
          <w:tab w:val="left" w:pos="709"/>
          <w:tab w:val="left" w:pos="993"/>
        </w:tabs>
        <w:spacing w:before="120"/>
        <w:ind w:left="709" w:hanging="709"/>
        <w:jc w:val="both"/>
        <w:rPr>
          <w:bCs/>
          <w:sz w:val="20"/>
          <w:szCs w:val="20"/>
        </w:rPr>
      </w:pPr>
      <w:r w:rsidRPr="001C6276">
        <w:rPr>
          <w:bCs/>
          <w:sz w:val="20"/>
          <w:szCs w:val="20"/>
        </w:rPr>
        <w:t xml:space="preserve">Zamawiający, po upływie terminu składania ofert, a bezpośrednio przed ich otwarciem, udostępni na Platformie </w:t>
      </w:r>
      <w:r w:rsidR="00AB422E" w:rsidRPr="001C6276">
        <w:rPr>
          <w:bCs/>
          <w:sz w:val="20"/>
          <w:szCs w:val="20"/>
        </w:rPr>
        <w:t>i</w:t>
      </w:r>
      <w:r w:rsidRPr="001C6276">
        <w:rPr>
          <w:bCs/>
          <w:sz w:val="20"/>
          <w:szCs w:val="20"/>
        </w:rPr>
        <w:t>nformacj</w:t>
      </w:r>
      <w:r w:rsidR="009A517C" w:rsidRPr="001C6276">
        <w:rPr>
          <w:bCs/>
          <w:sz w:val="20"/>
          <w:szCs w:val="20"/>
        </w:rPr>
        <w:t xml:space="preserve">e </w:t>
      </w:r>
      <w:r w:rsidRPr="001C6276">
        <w:rPr>
          <w:bCs/>
          <w:sz w:val="20"/>
          <w:szCs w:val="20"/>
        </w:rPr>
        <w:t>o kwocie, jaką zamierza przeznaczyć na sfinansowanie zamówienia zgodnie z art. 222 ust. 4 ustawy</w:t>
      </w:r>
      <w:r w:rsidR="00AB422E" w:rsidRPr="001C6276">
        <w:rPr>
          <w:bCs/>
          <w:sz w:val="20"/>
          <w:szCs w:val="20"/>
        </w:rPr>
        <w:t>.</w:t>
      </w:r>
    </w:p>
    <w:p w:rsidR="00F93D47" w:rsidRPr="001C6276" w:rsidRDefault="00F93D47">
      <w:pPr>
        <w:numPr>
          <w:ilvl w:val="2"/>
          <w:numId w:val="31"/>
        </w:numPr>
        <w:tabs>
          <w:tab w:val="left" w:pos="709"/>
          <w:tab w:val="left" w:pos="993"/>
        </w:tabs>
        <w:spacing w:before="120"/>
        <w:ind w:left="709" w:hanging="709"/>
        <w:jc w:val="both"/>
        <w:rPr>
          <w:bCs/>
          <w:sz w:val="20"/>
          <w:szCs w:val="20"/>
        </w:rPr>
      </w:pPr>
      <w:r w:rsidRPr="001C6276">
        <w:rPr>
          <w:bCs/>
          <w:sz w:val="20"/>
          <w:szCs w:val="20"/>
        </w:rPr>
        <w:t>Zgodnie z art. 222 ust. 5 ustawy niezwłocznie po otwarciu ofert Zamawiający zamieści na Platformie informacje o:</w:t>
      </w:r>
    </w:p>
    <w:p w:rsidR="00F93D47" w:rsidRPr="001C6276" w:rsidRDefault="00F93D47">
      <w:pPr>
        <w:pStyle w:val="Akapitzlist"/>
        <w:numPr>
          <w:ilvl w:val="3"/>
          <w:numId w:val="32"/>
        </w:numPr>
        <w:tabs>
          <w:tab w:val="left" w:pos="993"/>
          <w:tab w:val="left" w:pos="1418"/>
        </w:tabs>
        <w:spacing w:before="120"/>
        <w:ind w:left="1418" w:hanging="851"/>
        <w:jc w:val="both"/>
        <w:rPr>
          <w:rFonts w:ascii="Times New Roman" w:hAnsi="Times New Roman"/>
          <w:bCs/>
          <w:sz w:val="20"/>
          <w:szCs w:val="20"/>
        </w:rPr>
      </w:pPr>
      <w:r w:rsidRPr="001C6276">
        <w:rPr>
          <w:rFonts w:ascii="Times New Roman" w:hAnsi="Times New Roman"/>
          <w:bCs/>
          <w:sz w:val="20"/>
          <w:szCs w:val="20"/>
        </w:rPr>
        <w:t>nazwach albo imionach i nazwiskach oraz siedzibach lub miejscach prowadzonej działalności gospodarczej albo miejscach zamieszkania wykonawców, których oferty zostały otwarte;</w:t>
      </w:r>
    </w:p>
    <w:p w:rsidR="00F93D47" w:rsidRPr="001C6276" w:rsidRDefault="00F93D47">
      <w:pPr>
        <w:pStyle w:val="Akapitzlist"/>
        <w:numPr>
          <w:ilvl w:val="3"/>
          <w:numId w:val="32"/>
        </w:numPr>
        <w:tabs>
          <w:tab w:val="left" w:pos="993"/>
          <w:tab w:val="left" w:pos="1418"/>
        </w:tabs>
        <w:spacing w:before="120"/>
        <w:ind w:left="1418" w:hanging="851"/>
        <w:jc w:val="both"/>
        <w:rPr>
          <w:rFonts w:ascii="Times New Roman" w:hAnsi="Times New Roman"/>
          <w:bCs/>
          <w:sz w:val="20"/>
          <w:szCs w:val="20"/>
        </w:rPr>
      </w:pPr>
      <w:r w:rsidRPr="001C6276">
        <w:rPr>
          <w:rFonts w:ascii="Times New Roman" w:hAnsi="Times New Roman"/>
          <w:bCs/>
          <w:sz w:val="20"/>
          <w:szCs w:val="20"/>
        </w:rPr>
        <w:t>cenach zawartych w ofertach.</w:t>
      </w:r>
    </w:p>
    <w:p w:rsidR="008B6539" w:rsidRPr="001C6276" w:rsidRDefault="008B6539" w:rsidP="008B6539">
      <w:pPr>
        <w:tabs>
          <w:tab w:val="left" w:pos="993"/>
          <w:tab w:val="left" w:pos="1418"/>
        </w:tabs>
        <w:spacing w:before="120"/>
        <w:jc w:val="both"/>
        <w:rPr>
          <w:bCs/>
          <w:sz w:val="20"/>
          <w:szCs w:val="20"/>
        </w:rPr>
      </w:pPr>
    </w:p>
    <w:p w:rsidR="007B1624" w:rsidRPr="001C6276" w:rsidRDefault="007B1624">
      <w:pPr>
        <w:pStyle w:val="spistrescipoziom1"/>
        <w:numPr>
          <w:ilvl w:val="0"/>
          <w:numId w:val="31"/>
        </w:numPr>
        <w:spacing w:before="120"/>
        <w:ind w:left="426" w:hanging="426"/>
        <w:rPr>
          <w:rFonts w:ascii="Times New Roman" w:hAnsi="Times New Roman" w:cs="Times New Roman"/>
        </w:rPr>
      </w:pPr>
      <w:bookmarkStart w:id="62" w:name="_Toc60159066"/>
      <w:r w:rsidRPr="001C6276">
        <w:rPr>
          <w:rFonts w:ascii="Times New Roman" w:hAnsi="Times New Roman" w:cs="Times New Roman"/>
        </w:rPr>
        <w:t>SPOSÓB OBLICZENIA CENY</w:t>
      </w:r>
      <w:bookmarkEnd w:id="62"/>
    </w:p>
    <w:p w:rsidR="004C1D21" w:rsidRPr="001C6276" w:rsidRDefault="004C1D21">
      <w:pPr>
        <w:pStyle w:val="spistrescipoziom2"/>
        <w:numPr>
          <w:ilvl w:val="1"/>
          <w:numId w:val="31"/>
        </w:numPr>
        <w:ind w:left="426" w:hanging="426"/>
        <w:rPr>
          <w:rFonts w:ascii="Times New Roman" w:hAnsi="Times New Roman" w:cs="Times New Roman"/>
          <w:b w:val="0"/>
          <w:bCs/>
        </w:rPr>
      </w:pPr>
      <w:r w:rsidRPr="001C6276">
        <w:rPr>
          <w:rFonts w:ascii="Times New Roman" w:hAnsi="Times New Roman" w:cs="Times New Roman"/>
          <w:b w:val="0"/>
          <w:bCs/>
        </w:rPr>
        <w:t xml:space="preserve">Cena oferty jest kwotą brutto wymienioną w formularzu </w:t>
      </w:r>
      <w:r w:rsidR="005E2103" w:rsidRPr="001C6276">
        <w:rPr>
          <w:rFonts w:ascii="Times New Roman" w:hAnsi="Times New Roman" w:cs="Times New Roman"/>
          <w:b w:val="0"/>
          <w:bCs/>
        </w:rPr>
        <w:t>oferty</w:t>
      </w:r>
      <w:r w:rsidR="00600C8D" w:rsidRPr="001C6276">
        <w:rPr>
          <w:rFonts w:ascii="Times New Roman" w:hAnsi="Times New Roman" w:cs="Times New Roman"/>
          <w:b w:val="0"/>
          <w:bCs/>
        </w:rPr>
        <w:t xml:space="preserve"> stanowiącym załącznik nr </w:t>
      </w:r>
      <w:r w:rsidR="005E2103" w:rsidRPr="001C6276">
        <w:rPr>
          <w:rFonts w:ascii="Times New Roman" w:hAnsi="Times New Roman" w:cs="Times New Roman"/>
          <w:b w:val="0"/>
          <w:bCs/>
        </w:rPr>
        <w:t>1</w:t>
      </w:r>
      <w:r w:rsidRPr="001C6276">
        <w:rPr>
          <w:rFonts w:ascii="Times New Roman" w:hAnsi="Times New Roman" w:cs="Times New Roman"/>
          <w:b w:val="0"/>
          <w:bCs/>
        </w:rPr>
        <w:t xml:space="preserve"> do SWZ. W cenie oferty należy uwzględnić należny podatek VAT, zgodny z obowiązującymi przepisami podatkowymi wg stawki na dzień składania ofert.</w:t>
      </w:r>
    </w:p>
    <w:p w:rsidR="004C1D21" w:rsidRPr="001C6276" w:rsidRDefault="004C1D21">
      <w:pPr>
        <w:pStyle w:val="spistrescipoziom2"/>
        <w:numPr>
          <w:ilvl w:val="1"/>
          <w:numId w:val="31"/>
        </w:numPr>
        <w:ind w:left="426" w:hanging="426"/>
        <w:rPr>
          <w:rFonts w:ascii="Times New Roman" w:hAnsi="Times New Roman" w:cs="Times New Roman"/>
          <w:b w:val="0"/>
          <w:bCs/>
        </w:rPr>
      </w:pPr>
      <w:r w:rsidRPr="001C6276">
        <w:rPr>
          <w:rFonts w:ascii="Times New Roman" w:hAnsi="Times New Roman" w:cs="Times New Roman"/>
          <w:b w:val="0"/>
          <w:bCs/>
        </w:rPr>
        <w:t>Cena oferty musi zawierać wszystkie koszty niezbędne do zrealizowania zamówienia.</w:t>
      </w:r>
    </w:p>
    <w:p w:rsidR="004C1D21" w:rsidRPr="001C6276" w:rsidRDefault="004C1D21">
      <w:pPr>
        <w:pStyle w:val="spistrescipoziom2"/>
        <w:numPr>
          <w:ilvl w:val="1"/>
          <w:numId w:val="31"/>
        </w:numPr>
        <w:ind w:left="426" w:hanging="426"/>
        <w:rPr>
          <w:rFonts w:ascii="Times New Roman" w:hAnsi="Times New Roman" w:cs="Times New Roman"/>
          <w:b w:val="0"/>
          <w:bCs/>
        </w:rPr>
      </w:pPr>
      <w:r w:rsidRPr="001C6276">
        <w:rPr>
          <w:rFonts w:ascii="Times New Roman" w:hAnsi="Times New Roman" w:cs="Times New Roman"/>
          <w:b w:val="0"/>
          <w:bCs/>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4C1D21" w:rsidRPr="001C6276" w:rsidRDefault="004C1D21">
      <w:pPr>
        <w:pStyle w:val="spistrescipoziom2"/>
        <w:numPr>
          <w:ilvl w:val="1"/>
          <w:numId w:val="31"/>
        </w:numPr>
        <w:ind w:left="426" w:hanging="426"/>
        <w:rPr>
          <w:rFonts w:ascii="Times New Roman" w:hAnsi="Times New Roman" w:cs="Times New Roman"/>
          <w:b w:val="0"/>
          <w:bCs/>
        </w:rPr>
      </w:pPr>
      <w:r w:rsidRPr="001C6276">
        <w:rPr>
          <w:rFonts w:ascii="Times New Roman" w:hAnsi="Times New Roman" w:cs="Times New Roman"/>
          <w:b w:val="0"/>
          <w:bCs/>
        </w:rPr>
        <w:t xml:space="preserve">W przypadku wykonawcy zagranicznego, który nie jest zarejestrowany w Polsce, </w:t>
      </w:r>
      <w:r w:rsidRPr="001C6276">
        <w:rPr>
          <w:rFonts w:ascii="Times New Roman" w:hAnsi="Times New Roman" w:cs="Times New Roman"/>
          <w:b w:val="0"/>
          <w:bCs/>
          <w:noProof/>
        </w:rPr>
        <w:drawing>
          <wp:inline distT="0" distB="0" distL="0" distR="0">
            <wp:extent cx="9525" cy="9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6276">
        <w:rPr>
          <w:rFonts w:ascii="Times New Roman" w:hAnsi="Times New Roman" w:cs="Times New Roman"/>
          <w:b w:val="0"/>
          <w:bCs/>
        </w:rPr>
        <w:t>Zamawiający w celu dokonania oceny oferty doliczy do przedstawionej w niej ceny /wartości netto podatek od towarów i usług, który Zamawiający zgodnie z obowiązującymi przepisami zobowiązany jest wpłacić.</w:t>
      </w:r>
    </w:p>
    <w:p w:rsidR="001D5172" w:rsidRPr="001C6276" w:rsidRDefault="001D5172" w:rsidP="001D56F4">
      <w:pPr>
        <w:pStyle w:val="spistrescipoziom2"/>
        <w:numPr>
          <w:ilvl w:val="1"/>
          <w:numId w:val="31"/>
        </w:numPr>
        <w:spacing w:after="0"/>
        <w:ind w:left="426" w:hanging="426"/>
        <w:rPr>
          <w:rFonts w:ascii="Times New Roman" w:hAnsi="Times New Roman" w:cs="Times New Roman"/>
          <w:b w:val="0"/>
          <w:bCs/>
        </w:rPr>
      </w:pPr>
      <w:r w:rsidRPr="001C6276">
        <w:rPr>
          <w:rFonts w:ascii="Times New Roman" w:hAnsi="Times New Roman" w:cs="Times New Roman"/>
          <w:b w:val="0"/>
          <w:bCs/>
        </w:rPr>
        <w:t>Za poprawny przyjmuje się następujący sposób obliczania wartości dostawy (w szczególności podatku od towarów i usług):</w:t>
      </w:r>
    </w:p>
    <w:p w:rsidR="001D5172" w:rsidRPr="001C6276" w:rsidRDefault="001D5172" w:rsidP="001D56F4">
      <w:pPr>
        <w:pStyle w:val="spistrescipoziom2"/>
        <w:numPr>
          <w:ilvl w:val="2"/>
          <w:numId w:val="31"/>
        </w:numPr>
        <w:spacing w:after="0"/>
        <w:rPr>
          <w:rFonts w:ascii="Times New Roman" w:hAnsi="Times New Roman" w:cs="Times New Roman"/>
          <w:b w:val="0"/>
          <w:bCs/>
        </w:rPr>
      </w:pPr>
      <w:r w:rsidRPr="001C6276">
        <w:rPr>
          <w:rFonts w:ascii="Times New Roman" w:hAnsi="Times New Roman" w:cs="Times New Roman"/>
          <w:b w:val="0"/>
          <w:bCs/>
        </w:rPr>
        <w:t xml:space="preserve">krok 1: podanie ceny jednostkowej netto wg ceny hurtowej sprzedaży Producenta (cena z oficjalnej strony internetowej Producenta) na dzień </w:t>
      </w:r>
      <w:r w:rsidR="00FF5C4D" w:rsidRPr="00FF5C4D">
        <w:rPr>
          <w:rFonts w:ascii="Times New Roman" w:hAnsi="Times New Roman" w:cs="Times New Roman"/>
          <w:b w:val="0"/>
          <w:bCs/>
        </w:rPr>
        <w:t>22</w:t>
      </w:r>
      <w:r w:rsidRPr="00FF5C4D">
        <w:rPr>
          <w:rFonts w:ascii="Times New Roman" w:hAnsi="Times New Roman" w:cs="Times New Roman"/>
          <w:b w:val="0"/>
          <w:bCs/>
        </w:rPr>
        <w:t>.</w:t>
      </w:r>
      <w:r w:rsidR="00FF5C4D" w:rsidRPr="00FF5C4D">
        <w:rPr>
          <w:rFonts w:ascii="Times New Roman" w:hAnsi="Times New Roman" w:cs="Times New Roman"/>
          <w:b w:val="0"/>
          <w:bCs/>
        </w:rPr>
        <w:t>11</w:t>
      </w:r>
      <w:r w:rsidRPr="00FF5C4D">
        <w:rPr>
          <w:rFonts w:ascii="Times New Roman" w:hAnsi="Times New Roman" w:cs="Times New Roman"/>
          <w:b w:val="0"/>
          <w:bCs/>
        </w:rPr>
        <w:t>.2022r.</w:t>
      </w:r>
      <w:r w:rsidRPr="001C6276">
        <w:rPr>
          <w:rFonts w:ascii="Times New Roman" w:hAnsi="Times New Roman" w:cs="Times New Roman"/>
          <w:b w:val="0"/>
          <w:bCs/>
        </w:rPr>
        <w:t xml:space="preserve"> (data ogłoszenia postępowania na stronie internetowej Zamawiającego/Platformie).</w:t>
      </w:r>
    </w:p>
    <w:p w:rsidR="001D5172" w:rsidRPr="001C6276" w:rsidRDefault="001D5172" w:rsidP="001D56F4">
      <w:pPr>
        <w:pStyle w:val="spistrescipoziom2"/>
        <w:numPr>
          <w:ilvl w:val="2"/>
          <w:numId w:val="31"/>
        </w:numPr>
        <w:spacing w:after="0"/>
        <w:rPr>
          <w:rFonts w:ascii="Times New Roman" w:hAnsi="Times New Roman" w:cs="Times New Roman"/>
          <w:b w:val="0"/>
          <w:bCs/>
        </w:rPr>
      </w:pPr>
      <w:r w:rsidRPr="001C6276">
        <w:rPr>
          <w:rFonts w:ascii="Times New Roman" w:hAnsi="Times New Roman" w:cs="Times New Roman"/>
          <w:b w:val="0"/>
          <w:bCs/>
        </w:rPr>
        <w:t>krok 2: podanie oferowanej wysokości marży/rabatu (kwotowo w PLN). Wartość marży powinna być dodatnia lub równa zeru, a w przypadku rabatu wartość rabatu powinna być ujemna (wpisana ze znakiem „-„).</w:t>
      </w:r>
    </w:p>
    <w:p w:rsidR="001D5172" w:rsidRPr="001C6276" w:rsidRDefault="001D5172" w:rsidP="001D56F4">
      <w:pPr>
        <w:pStyle w:val="spistrescipoziom2"/>
        <w:numPr>
          <w:ilvl w:val="2"/>
          <w:numId w:val="31"/>
        </w:numPr>
        <w:spacing w:after="0"/>
        <w:rPr>
          <w:rFonts w:ascii="Times New Roman" w:hAnsi="Times New Roman" w:cs="Times New Roman"/>
          <w:b w:val="0"/>
          <w:bCs/>
        </w:rPr>
      </w:pPr>
      <w:r w:rsidRPr="001C6276">
        <w:rPr>
          <w:rFonts w:ascii="Times New Roman" w:hAnsi="Times New Roman" w:cs="Times New Roman"/>
          <w:b w:val="0"/>
          <w:bCs/>
        </w:rPr>
        <w:t>krok 3: obliczenie ceny jednostkowej netto po doliczeniu zaoferowanej marży/rabatu,</w:t>
      </w:r>
    </w:p>
    <w:p w:rsidR="001D5172" w:rsidRPr="001C6276" w:rsidRDefault="001D5172" w:rsidP="001D56F4">
      <w:pPr>
        <w:pStyle w:val="spistrescipoziom2"/>
        <w:numPr>
          <w:ilvl w:val="3"/>
          <w:numId w:val="31"/>
        </w:numPr>
        <w:spacing w:after="0"/>
        <w:ind w:left="1418" w:hanging="851"/>
        <w:rPr>
          <w:rFonts w:ascii="Times New Roman" w:hAnsi="Times New Roman" w:cs="Times New Roman"/>
          <w:b w:val="0"/>
          <w:bCs/>
        </w:rPr>
      </w:pPr>
      <w:r w:rsidRPr="001C6276">
        <w:rPr>
          <w:rFonts w:ascii="Times New Roman" w:hAnsi="Times New Roman" w:cs="Times New Roman"/>
          <w:b w:val="0"/>
          <w:bCs/>
        </w:rPr>
        <w:t>w przypadku zaoferowania marży – obliczenie sumy ceny jednostkowej netto podanej w kroku 1 i zaoferowanej marży podanej w kroku 2,</w:t>
      </w:r>
    </w:p>
    <w:p w:rsidR="001D5172" w:rsidRPr="001C6276" w:rsidRDefault="001D5172" w:rsidP="001D56F4">
      <w:pPr>
        <w:pStyle w:val="spistrescipoziom2"/>
        <w:numPr>
          <w:ilvl w:val="3"/>
          <w:numId w:val="31"/>
        </w:numPr>
        <w:spacing w:after="0"/>
        <w:ind w:left="1418" w:hanging="851"/>
        <w:rPr>
          <w:rFonts w:ascii="Times New Roman" w:hAnsi="Times New Roman" w:cs="Times New Roman"/>
          <w:b w:val="0"/>
          <w:bCs/>
        </w:rPr>
      </w:pPr>
      <w:r w:rsidRPr="001C6276">
        <w:rPr>
          <w:rFonts w:ascii="Times New Roman" w:hAnsi="Times New Roman" w:cs="Times New Roman"/>
          <w:b w:val="0"/>
          <w:bCs/>
        </w:rPr>
        <w:t>w przypadku zaoferowania rabatu – obliczenie różnicy pomiędzy ceną jednostkową netto podaną w kroku 1 i zaoferowanym rabatem podanym w kroku 2.</w:t>
      </w:r>
    </w:p>
    <w:p w:rsidR="001D5172" w:rsidRPr="001C6276" w:rsidRDefault="001D5172" w:rsidP="001D56F4">
      <w:pPr>
        <w:pStyle w:val="spistrescipoziom2"/>
        <w:numPr>
          <w:ilvl w:val="2"/>
          <w:numId w:val="31"/>
        </w:numPr>
        <w:spacing w:after="0"/>
        <w:rPr>
          <w:rFonts w:ascii="Times New Roman" w:hAnsi="Times New Roman" w:cs="Times New Roman"/>
          <w:b w:val="0"/>
          <w:bCs/>
        </w:rPr>
      </w:pPr>
      <w:r w:rsidRPr="001C6276">
        <w:rPr>
          <w:rFonts w:ascii="Times New Roman" w:hAnsi="Times New Roman" w:cs="Times New Roman"/>
          <w:b w:val="0"/>
          <w:bCs/>
        </w:rPr>
        <w:t>krok 4: obliczenie całkowitej wartości netto dla danego zadania poprzez: pomnożenie planowanej ilości przez cenę jednostkową podaną w kroku 1, powiększoną (dodaną) o wartość zaoferowanej stałej marży albo pomniejszoną o wartość zaoferowanego stałego rabatu;</w:t>
      </w:r>
    </w:p>
    <w:p w:rsidR="001D5172" w:rsidRPr="001C6276" w:rsidRDefault="001D5172" w:rsidP="001D56F4">
      <w:pPr>
        <w:pStyle w:val="spistrescipoziom2"/>
        <w:numPr>
          <w:ilvl w:val="2"/>
          <w:numId w:val="31"/>
        </w:numPr>
        <w:spacing w:after="0"/>
        <w:rPr>
          <w:rFonts w:ascii="Times New Roman" w:hAnsi="Times New Roman" w:cs="Times New Roman"/>
          <w:b w:val="0"/>
          <w:bCs/>
        </w:rPr>
      </w:pPr>
      <w:r w:rsidRPr="001C6276">
        <w:rPr>
          <w:rFonts w:ascii="Times New Roman" w:hAnsi="Times New Roman" w:cs="Times New Roman"/>
          <w:b w:val="0"/>
          <w:bCs/>
        </w:rPr>
        <w:t>krok 5: podanie odpowiedniej stawki VAT (w %) dla danego zadania zgodnie</w:t>
      </w:r>
      <w:r w:rsidR="00392661" w:rsidRPr="001C6276">
        <w:rPr>
          <w:rFonts w:ascii="Times New Roman" w:hAnsi="Times New Roman" w:cs="Times New Roman"/>
          <w:b w:val="0"/>
          <w:bCs/>
        </w:rPr>
        <w:t xml:space="preserve"> </w:t>
      </w:r>
      <w:r w:rsidRPr="001C6276">
        <w:rPr>
          <w:rFonts w:ascii="Times New Roman" w:hAnsi="Times New Roman" w:cs="Times New Roman"/>
          <w:b w:val="0"/>
          <w:bCs/>
        </w:rPr>
        <w:t>z obowiązującymi przepisami;</w:t>
      </w:r>
    </w:p>
    <w:p w:rsidR="001D5172" w:rsidRPr="001C6276" w:rsidRDefault="001D5172" w:rsidP="001D56F4">
      <w:pPr>
        <w:pStyle w:val="spistrescipoziom2"/>
        <w:numPr>
          <w:ilvl w:val="2"/>
          <w:numId w:val="31"/>
        </w:numPr>
        <w:spacing w:after="0"/>
        <w:rPr>
          <w:rFonts w:ascii="Times New Roman" w:hAnsi="Times New Roman" w:cs="Times New Roman"/>
          <w:b w:val="0"/>
          <w:bCs/>
        </w:rPr>
      </w:pPr>
      <w:r w:rsidRPr="001C6276">
        <w:rPr>
          <w:rFonts w:ascii="Times New Roman" w:hAnsi="Times New Roman" w:cs="Times New Roman"/>
          <w:b w:val="0"/>
          <w:bCs/>
        </w:rPr>
        <w:t>krok 6: obliczenie całkowitej wartości brutto dla danego zadania</w:t>
      </w:r>
      <w:r w:rsidR="00392661" w:rsidRPr="001C6276">
        <w:rPr>
          <w:rFonts w:ascii="Times New Roman" w:hAnsi="Times New Roman" w:cs="Times New Roman"/>
          <w:b w:val="0"/>
          <w:bCs/>
        </w:rPr>
        <w:t xml:space="preserve"> </w:t>
      </w:r>
      <w:r w:rsidRPr="001C6276">
        <w:rPr>
          <w:rFonts w:ascii="Times New Roman" w:hAnsi="Times New Roman" w:cs="Times New Roman"/>
          <w:b w:val="0"/>
          <w:bCs/>
        </w:rPr>
        <w:t>poprzez dodanie do całkowitej wartości netto podatku VAT wyliczonej według</w:t>
      </w:r>
      <w:r w:rsidR="00392661" w:rsidRPr="001C6276">
        <w:rPr>
          <w:rFonts w:ascii="Times New Roman" w:hAnsi="Times New Roman" w:cs="Times New Roman"/>
          <w:b w:val="0"/>
          <w:bCs/>
        </w:rPr>
        <w:t xml:space="preserve"> </w:t>
      </w:r>
      <w:r w:rsidRPr="001C6276">
        <w:rPr>
          <w:rFonts w:ascii="Times New Roman" w:hAnsi="Times New Roman" w:cs="Times New Roman"/>
          <w:b w:val="0"/>
          <w:bCs/>
        </w:rPr>
        <w:t>stawki wskazanej w kroku 5;</w:t>
      </w:r>
    </w:p>
    <w:p w:rsidR="001D5172" w:rsidRPr="001C6276" w:rsidRDefault="001D5172" w:rsidP="001D56F4">
      <w:pPr>
        <w:pStyle w:val="spistrescipoziom2"/>
        <w:numPr>
          <w:ilvl w:val="2"/>
          <w:numId w:val="31"/>
        </w:numPr>
        <w:spacing w:after="0"/>
        <w:rPr>
          <w:rFonts w:ascii="Times New Roman" w:hAnsi="Times New Roman" w:cs="Times New Roman"/>
          <w:b w:val="0"/>
          <w:bCs/>
        </w:rPr>
      </w:pPr>
      <w:r w:rsidRPr="001C6276">
        <w:rPr>
          <w:rFonts w:ascii="Times New Roman" w:hAnsi="Times New Roman" w:cs="Times New Roman"/>
          <w:b w:val="0"/>
          <w:bCs/>
        </w:rPr>
        <w:t>krok 7: obliczenie całkowitego należnego podatku VAT dla danego zadania</w:t>
      </w:r>
      <w:r w:rsidR="00392661" w:rsidRPr="001C6276">
        <w:rPr>
          <w:rFonts w:ascii="Times New Roman" w:hAnsi="Times New Roman" w:cs="Times New Roman"/>
          <w:b w:val="0"/>
          <w:bCs/>
        </w:rPr>
        <w:t xml:space="preserve"> </w:t>
      </w:r>
      <w:r w:rsidRPr="001C6276">
        <w:rPr>
          <w:rFonts w:ascii="Times New Roman" w:hAnsi="Times New Roman" w:cs="Times New Roman"/>
          <w:b w:val="0"/>
          <w:bCs/>
        </w:rPr>
        <w:t>poprzez odjęcie od całkowitej wartości brutto całkowitej wartości netto.</w:t>
      </w:r>
    </w:p>
    <w:p w:rsidR="001D5172" w:rsidRPr="001C6276" w:rsidRDefault="001D5172" w:rsidP="001D56F4">
      <w:pPr>
        <w:pStyle w:val="spistrescipoziom2"/>
        <w:numPr>
          <w:ilvl w:val="1"/>
          <w:numId w:val="31"/>
        </w:numPr>
        <w:spacing w:after="0"/>
        <w:ind w:left="567" w:hanging="567"/>
        <w:rPr>
          <w:rFonts w:ascii="Times New Roman" w:hAnsi="Times New Roman" w:cs="Times New Roman"/>
          <w:b w:val="0"/>
          <w:bCs/>
        </w:rPr>
      </w:pPr>
      <w:r w:rsidRPr="001C6276">
        <w:rPr>
          <w:rFonts w:ascii="Times New Roman" w:hAnsi="Times New Roman" w:cs="Times New Roman"/>
          <w:b w:val="0"/>
          <w:bCs/>
        </w:rPr>
        <w:lastRenderedPageBreak/>
        <w:t>Całkowita wartość netto i całkowita wartość brutto musi zostać wyrażona liczbowo</w:t>
      </w:r>
      <w:r w:rsidR="00392661" w:rsidRPr="001C6276">
        <w:rPr>
          <w:rFonts w:ascii="Times New Roman" w:hAnsi="Times New Roman" w:cs="Times New Roman"/>
          <w:b w:val="0"/>
          <w:bCs/>
        </w:rPr>
        <w:t xml:space="preserve"> </w:t>
      </w:r>
      <w:r w:rsidRPr="001C6276">
        <w:rPr>
          <w:rFonts w:ascii="Times New Roman" w:hAnsi="Times New Roman" w:cs="Times New Roman"/>
          <w:b w:val="0"/>
          <w:bCs/>
        </w:rPr>
        <w:t>i słownie.</w:t>
      </w:r>
    </w:p>
    <w:p w:rsidR="001D5172" w:rsidRPr="001C6276" w:rsidRDefault="001D5172" w:rsidP="001D56F4">
      <w:pPr>
        <w:pStyle w:val="spistrescipoziom2"/>
        <w:numPr>
          <w:ilvl w:val="1"/>
          <w:numId w:val="31"/>
        </w:numPr>
        <w:spacing w:after="0"/>
        <w:ind w:left="567" w:hanging="567"/>
        <w:rPr>
          <w:rFonts w:ascii="Times New Roman" w:hAnsi="Times New Roman" w:cs="Times New Roman"/>
          <w:b w:val="0"/>
          <w:bCs/>
        </w:rPr>
      </w:pPr>
      <w:r w:rsidRPr="001C6276">
        <w:rPr>
          <w:rFonts w:ascii="Times New Roman" w:hAnsi="Times New Roman" w:cs="Times New Roman"/>
          <w:b w:val="0"/>
          <w:bCs/>
        </w:rPr>
        <w:t>Zapłata nastąpi zgodnie z warunkami umowy w PLN.</w:t>
      </w:r>
    </w:p>
    <w:p w:rsidR="000A1E85" w:rsidRPr="001C6276" w:rsidRDefault="001D5172" w:rsidP="001D56F4">
      <w:pPr>
        <w:pStyle w:val="spistrescipoziom2"/>
        <w:numPr>
          <w:ilvl w:val="1"/>
          <w:numId w:val="31"/>
        </w:numPr>
        <w:spacing w:after="0"/>
        <w:ind w:left="567" w:hanging="567"/>
        <w:rPr>
          <w:rFonts w:ascii="Times New Roman" w:hAnsi="Times New Roman" w:cs="Times New Roman"/>
          <w:b w:val="0"/>
          <w:bCs/>
        </w:rPr>
      </w:pPr>
      <w:r w:rsidRPr="001C6276">
        <w:rPr>
          <w:rFonts w:ascii="Times New Roman" w:hAnsi="Times New Roman" w:cs="Times New Roman"/>
          <w:b w:val="0"/>
          <w:bCs/>
        </w:rPr>
        <w:t>Waluty obce</w:t>
      </w:r>
      <w:r w:rsidR="00392661" w:rsidRPr="001C6276">
        <w:rPr>
          <w:rFonts w:ascii="Times New Roman" w:hAnsi="Times New Roman" w:cs="Times New Roman"/>
          <w:b w:val="0"/>
          <w:bCs/>
        </w:rPr>
        <w:t xml:space="preserve"> - </w:t>
      </w:r>
      <w:r w:rsidRPr="001C6276">
        <w:rPr>
          <w:rFonts w:ascii="Times New Roman" w:hAnsi="Times New Roman" w:cs="Times New Roman"/>
          <w:b w:val="0"/>
          <w:bCs/>
        </w:rPr>
        <w:t>Zamawiający nie przewiduje możliwości składania ofert i rozliczenia z Wykonawcą w innej</w:t>
      </w:r>
      <w:r w:rsidR="00874858" w:rsidRPr="001C6276">
        <w:rPr>
          <w:rFonts w:ascii="Times New Roman" w:hAnsi="Times New Roman" w:cs="Times New Roman"/>
          <w:b w:val="0"/>
          <w:bCs/>
        </w:rPr>
        <w:t xml:space="preserve"> </w:t>
      </w:r>
      <w:r w:rsidRPr="001C6276">
        <w:rPr>
          <w:rFonts w:ascii="Times New Roman" w:hAnsi="Times New Roman" w:cs="Times New Roman"/>
          <w:b w:val="0"/>
          <w:bCs/>
        </w:rPr>
        <w:t>walucie niż złoty polski.</w:t>
      </w:r>
    </w:p>
    <w:p w:rsidR="005B34FA" w:rsidRPr="001C6276" w:rsidRDefault="005B34FA">
      <w:pPr>
        <w:pStyle w:val="spistrescipoziom1"/>
        <w:numPr>
          <w:ilvl w:val="0"/>
          <w:numId w:val="31"/>
        </w:numPr>
        <w:spacing w:before="240"/>
        <w:ind w:left="425" w:hanging="425"/>
        <w:rPr>
          <w:rFonts w:ascii="Times New Roman" w:hAnsi="Times New Roman" w:cs="Times New Roman"/>
        </w:rPr>
      </w:pPr>
      <w:bookmarkStart w:id="63" w:name="_Toc60159068"/>
      <w:bookmarkStart w:id="64" w:name="_Toc150257037"/>
      <w:bookmarkEnd w:id="56"/>
      <w:r w:rsidRPr="001C6276">
        <w:rPr>
          <w:rFonts w:ascii="Times New Roman" w:hAnsi="Times New Roman" w:cs="Times New Roman"/>
        </w:rPr>
        <w:t>OPIS KRYTERIÓW OCENY OFERT WRAZ Z PODANIEM WAG TYCH KRYTERIÓW I SPOSOBU OCENY OFERT</w:t>
      </w:r>
      <w:bookmarkEnd w:id="63"/>
    </w:p>
    <w:p w:rsidR="00E7532D" w:rsidRPr="001C6276" w:rsidRDefault="00E7532D" w:rsidP="001C6276">
      <w:pPr>
        <w:pStyle w:val="Akapitzlist"/>
        <w:numPr>
          <w:ilvl w:val="1"/>
          <w:numId w:val="31"/>
        </w:numPr>
        <w:tabs>
          <w:tab w:val="left" w:pos="709"/>
          <w:tab w:val="left" w:pos="993"/>
        </w:tabs>
        <w:ind w:left="709" w:right="-17" w:hanging="567"/>
        <w:jc w:val="both"/>
        <w:rPr>
          <w:rFonts w:ascii="Times New Roman" w:hAnsi="Times New Roman"/>
          <w:sz w:val="20"/>
          <w:szCs w:val="20"/>
        </w:rPr>
      </w:pPr>
      <w:bookmarkStart w:id="65" w:name="_Toc150257039"/>
      <w:bookmarkStart w:id="66" w:name="_Toc286155486"/>
      <w:bookmarkStart w:id="67" w:name="_Toc369278161"/>
      <w:bookmarkStart w:id="68" w:name="_Toc60159069"/>
      <w:bookmarkEnd w:id="64"/>
      <w:r w:rsidRPr="001C6276">
        <w:rPr>
          <w:rFonts w:ascii="Times New Roman" w:hAnsi="Times New Roman"/>
          <w:sz w:val="20"/>
          <w:szCs w:val="20"/>
        </w:rPr>
        <w:t xml:space="preserve">Do porównania ofert Zamawiający przyjmuje ceny ofert z podatkiem VAT.   </w:t>
      </w:r>
    </w:p>
    <w:p w:rsidR="00E7532D" w:rsidRPr="001C6276" w:rsidRDefault="00E7532D" w:rsidP="001C6276">
      <w:pPr>
        <w:pStyle w:val="Akapitzlist"/>
        <w:numPr>
          <w:ilvl w:val="1"/>
          <w:numId w:val="31"/>
        </w:numPr>
        <w:tabs>
          <w:tab w:val="left" w:pos="709"/>
          <w:tab w:val="left" w:pos="993"/>
        </w:tabs>
        <w:ind w:left="709" w:right="-17" w:hanging="567"/>
        <w:jc w:val="both"/>
        <w:rPr>
          <w:rFonts w:ascii="Times New Roman" w:hAnsi="Times New Roman"/>
          <w:sz w:val="20"/>
          <w:szCs w:val="20"/>
        </w:rPr>
      </w:pPr>
      <w:r w:rsidRPr="001C6276">
        <w:rPr>
          <w:rFonts w:ascii="Times New Roman" w:hAnsi="Times New Roman"/>
          <w:sz w:val="20"/>
          <w:szCs w:val="20"/>
        </w:rPr>
        <w:t>Zamawiający oceni i porówna jedynie te oferty, które nie zostaną odrzucone przez Zamawiającego.</w:t>
      </w:r>
    </w:p>
    <w:p w:rsidR="00E7532D" w:rsidRPr="001C6276" w:rsidRDefault="00E7532D" w:rsidP="001C6276">
      <w:pPr>
        <w:pStyle w:val="Akapitzlist"/>
        <w:numPr>
          <w:ilvl w:val="1"/>
          <w:numId w:val="31"/>
        </w:numPr>
        <w:tabs>
          <w:tab w:val="left" w:pos="709"/>
          <w:tab w:val="left" w:pos="993"/>
        </w:tabs>
        <w:ind w:left="709" w:right="-17" w:hanging="567"/>
        <w:jc w:val="both"/>
        <w:rPr>
          <w:rFonts w:ascii="Times New Roman" w:hAnsi="Times New Roman"/>
          <w:sz w:val="20"/>
          <w:szCs w:val="20"/>
        </w:rPr>
      </w:pPr>
      <w:r w:rsidRPr="001C6276">
        <w:rPr>
          <w:rFonts w:ascii="Times New Roman" w:hAnsi="Times New Roman"/>
          <w:sz w:val="20"/>
          <w:szCs w:val="20"/>
        </w:rPr>
        <w:t xml:space="preserve">Kryteria wyboru oferty najkorzystniejszej: </w:t>
      </w:r>
    </w:p>
    <w:p w:rsidR="00504BBE" w:rsidRPr="001C6276" w:rsidRDefault="00504BBE" w:rsidP="001C6276">
      <w:pPr>
        <w:pStyle w:val="Akapitzlist"/>
        <w:tabs>
          <w:tab w:val="left" w:pos="567"/>
          <w:tab w:val="left" w:pos="1134"/>
        </w:tabs>
        <w:spacing w:after="0" w:line="240" w:lineRule="auto"/>
        <w:ind w:left="1571" w:right="-17"/>
        <w:jc w:val="both"/>
        <w:rPr>
          <w:rFonts w:ascii="Times New Roman" w:hAnsi="Times New Roman"/>
          <w:b/>
          <w:color w:val="0000FF"/>
          <w:sz w:val="20"/>
          <w:szCs w:val="20"/>
        </w:rPr>
      </w:pPr>
      <w:r w:rsidRPr="001C6276">
        <w:rPr>
          <w:rFonts w:ascii="Times New Roman" w:hAnsi="Times New Roman"/>
          <w:b/>
          <w:color w:val="0000FF"/>
          <w:sz w:val="20"/>
          <w:szCs w:val="20"/>
        </w:rPr>
        <w:t xml:space="preserve">Cena - waga kryterium: </w:t>
      </w:r>
      <w:r w:rsidR="006E27C3" w:rsidRPr="001C6276">
        <w:rPr>
          <w:rFonts w:ascii="Times New Roman" w:hAnsi="Times New Roman"/>
          <w:b/>
          <w:color w:val="0000FF"/>
          <w:sz w:val="20"/>
          <w:szCs w:val="20"/>
        </w:rPr>
        <w:t>10</w:t>
      </w:r>
      <w:r w:rsidRPr="001C6276">
        <w:rPr>
          <w:rFonts w:ascii="Times New Roman" w:hAnsi="Times New Roman"/>
          <w:b/>
          <w:color w:val="0000FF"/>
          <w:sz w:val="20"/>
          <w:szCs w:val="20"/>
        </w:rPr>
        <w:t>0%</w:t>
      </w:r>
    </w:p>
    <w:p w:rsidR="00504BBE" w:rsidRPr="001C6276" w:rsidRDefault="00504BBE" w:rsidP="00504BBE">
      <w:pPr>
        <w:tabs>
          <w:tab w:val="left" w:pos="567"/>
          <w:tab w:val="left" w:pos="1134"/>
        </w:tabs>
        <w:ind w:left="567" w:right="-17"/>
        <w:jc w:val="both"/>
        <w:rPr>
          <w:b/>
          <w:color w:val="0000FF"/>
          <w:sz w:val="20"/>
          <w:szCs w:val="20"/>
        </w:rPr>
      </w:pPr>
    </w:p>
    <w:p w:rsidR="00504BBE" w:rsidRPr="001C6276" w:rsidRDefault="00504BBE" w:rsidP="001C6276">
      <w:pPr>
        <w:tabs>
          <w:tab w:val="left" w:pos="567"/>
        </w:tabs>
        <w:ind w:left="567" w:right="-17"/>
        <w:jc w:val="both"/>
        <w:rPr>
          <w:sz w:val="20"/>
          <w:szCs w:val="20"/>
        </w:rPr>
      </w:pPr>
      <w:r w:rsidRPr="001C6276">
        <w:rPr>
          <w:b/>
          <w:sz w:val="20"/>
          <w:szCs w:val="20"/>
        </w:rPr>
        <w:t xml:space="preserve">Cena </w:t>
      </w:r>
      <w:r w:rsidRPr="001C6276">
        <w:rPr>
          <w:sz w:val="20"/>
          <w:szCs w:val="20"/>
        </w:rPr>
        <w:t>- według następującego wzoru:</w:t>
      </w:r>
    </w:p>
    <w:p w:rsidR="00504BBE" w:rsidRPr="001C6276" w:rsidRDefault="00504BBE" w:rsidP="00504BBE">
      <w:pPr>
        <w:tabs>
          <w:tab w:val="left" w:pos="567"/>
        </w:tabs>
        <w:ind w:left="567" w:right="-17" w:hanging="567"/>
        <w:rPr>
          <w:sz w:val="20"/>
          <w:szCs w:val="20"/>
        </w:rPr>
      </w:pPr>
    </w:p>
    <w:p w:rsidR="00504BBE" w:rsidRPr="001C6276" w:rsidRDefault="00504BBE" w:rsidP="00504BBE">
      <w:pPr>
        <w:tabs>
          <w:tab w:val="left" w:pos="567"/>
        </w:tabs>
        <w:ind w:left="567" w:right="-17" w:hanging="567"/>
        <w:rPr>
          <w:sz w:val="20"/>
          <w:szCs w:val="20"/>
        </w:rPr>
      </w:pPr>
      <w:r w:rsidRPr="001C6276">
        <w:rPr>
          <w:sz w:val="20"/>
          <w:szCs w:val="20"/>
        </w:rPr>
        <w:t xml:space="preserve">                                                   najniższa zaoferowana cena oferty</w:t>
      </w:r>
    </w:p>
    <w:p w:rsidR="00504BBE" w:rsidRPr="001C6276" w:rsidRDefault="00BB3EAB" w:rsidP="00504BBE">
      <w:pPr>
        <w:tabs>
          <w:tab w:val="left" w:pos="567"/>
        </w:tabs>
        <w:ind w:left="567" w:right="-17" w:hanging="567"/>
        <w:rPr>
          <w:sz w:val="20"/>
          <w:szCs w:val="20"/>
        </w:rPr>
      </w:pPr>
      <w:r w:rsidRPr="001C6276">
        <w:rPr>
          <w:noProof/>
          <w:sz w:val="20"/>
          <w:szCs w:val="20"/>
        </w:rPr>
        <mc:AlternateContent>
          <mc:Choice Requires="wps">
            <w:drawing>
              <wp:anchor distT="4294967291" distB="4294967291" distL="114300" distR="114300" simplePos="0" relativeHeight="251659264" behindDoc="0" locked="0" layoutInCell="1" allowOverlap="1">
                <wp:simplePos x="0" y="0"/>
                <wp:positionH relativeFrom="column">
                  <wp:posOffset>1524635</wp:posOffset>
                </wp:positionH>
                <wp:positionV relativeFrom="paragraph">
                  <wp:posOffset>41274</wp:posOffset>
                </wp:positionV>
                <wp:extent cx="249174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BEEFC0" id="Łącznik prosty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"/>
            </w:pict>
          </mc:Fallback>
        </mc:AlternateContent>
      </w:r>
      <w:r w:rsidR="00504BBE" w:rsidRPr="001C6276">
        <w:rPr>
          <w:sz w:val="20"/>
          <w:szCs w:val="20"/>
        </w:rPr>
        <w:t xml:space="preserve">           Ilość punktów  = </w:t>
      </w:r>
      <w:r w:rsidR="00504BBE" w:rsidRPr="001C6276">
        <w:rPr>
          <w:sz w:val="20"/>
          <w:szCs w:val="20"/>
        </w:rPr>
        <w:tab/>
        <w:t xml:space="preserve">                                               </w:t>
      </w:r>
      <w:r w:rsidR="00504BBE" w:rsidRPr="001C6276">
        <w:rPr>
          <w:sz w:val="20"/>
          <w:szCs w:val="20"/>
        </w:rPr>
        <w:tab/>
        <w:t xml:space="preserve">           </w:t>
      </w:r>
      <w:r w:rsidR="001C6276">
        <w:rPr>
          <w:sz w:val="20"/>
          <w:szCs w:val="20"/>
        </w:rPr>
        <w:t xml:space="preserve">               </w:t>
      </w:r>
      <w:r w:rsidR="00504BBE" w:rsidRPr="001C6276">
        <w:rPr>
          <w:sz w:val="20"/>
          <w:szCs w:val="20"/>
        </w:rPr>
        <w:t xml:space="preserve">   x waga kryterium</w:t>
      </w:r>
      <w:r w:rsidR="0037010A" w:rsidRPr="001C6276">
        <w:rPr>
          <w:sz w:val="20"/>
          <w:szCs w:val="20"/>
        </w:rPr>
        <w:t xml:space="preserve"> (</w:t>
      </w:r>
      <w:r w:rsidR="006E27C3" w:rsidRPr="001C6276">
        <w:rPr>
          <w:sz w:val="20"/>
          <w:szCs w:val="20"/>
        </w:rPr>
        <w:t>10</w:t>
      </w:r>
      <w:r w:rsidR="0037010A" w:rsidRPr="001C6276">
        <w:rPr>
          <w:sz w:val="20"/>
          <w:szCs w:val="20"/>
        </w:rPr>
        <w:t>0%) x 100</w:t>
      </w:r>
    </w:p>
    <w:p w:rsidR="00504BBE" w:rsidRPr="001C6276" w:rsidRDefault="00504BBE" w:rsidP="00504BBE">
      <w:pPr>
        <w:tabs>
          <w:tab w:val="left" w:pos="567"/>
        </w:tabs>
        <w:ind w:left="567" w:right="-17" w:hanging="567"/>
        <w:rPr>
          <w:sz w:val="20"/>
          <w:szCs w:val="20"/>
        </w:rPr>
      </w:pPr>
      <w:r w:rsidRPr="001C6276">
        <w:rPr>
          <w:sz w:val="20"/>
          <w:szCs w:val="20"/>
        </w:rPr>
        <w:t xml:space="preserve">                                                 cena zaoferowana w badanej ofercie</w:t>
      </w:r>
    </w:p>
    <w:p w:rsidR="00504BBE" w:rsidRPr="001C6276" w:rsidRDefault="00504BBE" w:rsidP="00504BBE">
      <w:pPr>
        <w:tabs>
          <w:tab w:val="left" w:pos="567"/>
        </w:tabs>
        <w:ind w:left="567" w:right="-17" w:hanging="567"/>
        <w:rPr>
          <w:sz w:val="20"/>
          <w:szCs w:val="20"/>
        </w:rPr>
      </w:pPr>
    </w:p>
    <w:p w:rsidR="00053D05" w:rsidRPr="001C6276" w:rsidRDefault="00053D05" w:rsidP="00053D05">
      <w:pPr>
        <w:tabs>
          <w:tab w:val="left" w:pos="567"/>
          <w:tab w:val="left" w:pos="993"/>
        </w:tabs>
        <w:ind w:left="846" w:right="-17" w:hanging="846"/>
        <w:rPr>
          <w:sz w:val="20"/>
          <w:szCs w:val="20"/>
        </w:rPr>
      </w:pPr>
      <w:r w:rsidRPr="001C6276">
        <w:rPr>
          <w:sz w:val="20"/>
          <w:szCs w:val="20"/>
        </w:rPr>
        <w:t>Do oceny przyjmuje się cenę oferty brutto (z podatkiem VAT).</w:t>
      </w:r>
    </w:p>
    <w:p w:rsidR="00053D05" w:rsidRPr="001C6276" w:rsidRDefault="00053D05" w:rsidP="00053D05">
      <w:pPr>
        <w:tabs>
          <w:tab w:val="left" w:pos="567"/>
          <w:tab w:val="left" w:pos="993"/>
        </w:tabs>
        <w:ind w:left="846" w:right="-17" w:hanging="846"/>
        <w:rPr>
          <w:sz w:val="20"/>
          <w:szCs w:val="20"/>
        </w:rPr>
      </w:pPr>
      <w:r w:rsidRPr="001C6276">
        <w:rPr>
          <w:sz w:val="20"/>
          <w:szCs w:val="20"/>
        </w:rPr>
        <w:t>Przyjmuje się, że 1% = 1 pkt i tak zostanie przeliczona liczba uzyskanych punktów.</w:t>
      </w:r>
    </w:p>
    <w:p w:rsidR="00053D05" w:rsidRPr="001C6276" w:rsidRDefault="00053D05" w:rsidP="00053D05">
      <w:pPr>
        <w:tabs>
          <w:tab w:val="left" w:pos="567"/>
          <w:tab w:val="left" w:pos="993"/>
        </w:tabs>
        <w:ind w:left="846" w:right="-17" w:hanging="846"/>
        <w:rPr>
          <w:sz w:val="20"/>
          <w:szCs w:val="20"/>
        </w:rPr>
      </w:pPr>
      <w:r w:rsidRPr="001C6276">
        <w:rPr>
          <w:sz w:val="20"/>
          <w:szCs w:val="20"/>
        </w:rPr>
        <w:t>W kryterium cena można uzyskać max.100,00 pkt.</w:t>
      </w:r>
    </w:p>
    <w:p w:rsidR="00053D05" w:rsidRPr="001C6276" w:rsidRDefault="001C6276" w:rsidP="00053D05">
      <w:pPr>
        <w:tabs>
          <w:tab w:val="left" w:pos="567"/>
          <w:tab w:val="left" w:pos="993"/>
        </w:tabs>
        <w:ind w:left="846" w:right="-17" w:hanging="846"/>
        <w:rPr>
          <w:sz w:val="20"/>
          <w:szCs w:val="20"/>
        </w:rPr>
      </w:pPr>
      <w:r>
        <w:rPr>
          <w:sz w:val="20"/>
          <w:szCs w:val="20"/>
        </w:rPr>
        <w:t xml:space="preserve">22.4 </w:t>
      </w:r>
      <w:r w:rsidR="00053D05" w:rsidRPr="001C6276">
        <w:rPr>
          <w:sz w:val="20"/>
          <w:szCs w:val="20"/>
        </w:rPr>
        <w:t>Za najkorzystniejszą zostanie uznana oferta, która uzyska najwyższą liczbę punktów.</w:t>
      </w:r>
    </w:p>
    <w:p w:rsidR="00E7532D" w:rsidRPr="001C6276" w:rsidRDefault="00E7532D" w:rsidP="008219EA">
      <w:pPr>
        <w:tabs>
          <w:tab w:val="left" w:pos="567"/>
          <w:tab w:val="left" w:pos="993"/>
        </w:tabs>
        <w:ind w:left="846" w:right="-17" w:hanging="846"/>
        <w:rPr>
          <w:sz w:val="20"/>
          <w:szCs w:val="20"/>
        </w:rPr>
      </w:pPr>
    </w:p>
    <w:p w:rsidR="00717DA4" w:rsidRPr="001C6276" w:rsidRDefault="00717DA4">
      <w:pPr>
        <w:pStyle w:val="spistrescipoziom1"/>
        <w:numPr>
          <w:ilvl w:val="0"/>
          <w:numId w:val="31"/>
        </w:numPr>
        <w:spacing w:before="120"/>
        <w:ind w:left="426" w:hanging="426"/>
        <w:rPr>
          <w:rFonts w:ascii="Times New Roman" w:hAnsi="Times New Roman" w:cs="Times New Roman"/>
        </w:rPr>
      </w:pPr>
      <w:r w:rsidRPr="001C6276">
        <w:rPr>
          <w:rFonts w:ascii="Times New Roman" w:hAnsi="Times New Roman" w:cs="Times New Roman"/>
        </w:rPr>
        <w:t>WYBÓR OFERTY NAJKORZYSTNIEJSZEJ</w:t>
      </w:r>
      <w:bookmarkEnd w:id="65"/>
      <w:bookmarkEnd w:id="66"/>
      <w:bookmarkEnd w:id="67"/>
      <w:bookmarkEnd w:id="68"/>
    </w:p>
    <w:p w:rsidR="007F4801" w:rsidRPr="001C6276" w:rsidRDefault="007F4801">
      <w:pPr>
        <w:numPr>
          <w:ilvl w:val="1"/>
          <w:numId w:val="31"/>
        </w:numPr>
        <w:spacing w:before="120" w:after="120"/>
        <w:ind w:left="567" w:hanging="567"/>
        <w:jc w:val="both"/>
        <w:rPr>
          <w:sz w:val="20"/>
          <w:szCs w:val="20"/>
        </w:rPr>
      </w:pPr>
      <w:r w:rsidRPr="001C6276">
        <w:rPr>
          <w:sz w:val="20"/>
          <w:szCs w:val="20"/>
        </w:rPr>
        <w:t>Niezwłocznie po wyborze najkorzystniejszej oferty zamawiający informuje równocześnie wykonawców, którzy złożyli oferty, o:</w:t>
      </w:r>
    </w:p>
    <w:p w:rsidR="007F4801" w:rsidRPr="001C6276" w:rsidRDefault="007F4801">
      <w:pPr>
        <w:numPr>
          <w:ilvl w:val="2"/>
          <w:numId w:val="31"/>
        </w:numPr>
        <w:tabs>
          <w:tab w:val="left" w:pos="993"/>
          <w:tab w:val="left" w:pos="1701"/>
        </w:tabs>
        <w:spacing w:before="120" w:after="120"/>
        <w:ind w:left="993" w:hanging="709"/>
        <w:jc w:val="both"/>
        <w:rPr>
          <w:sz w:val="20"/>
          <w:szCs w:val="20"/>
        </w:rPr>
      </w:pPr>
      <w:r w:rsidRPr="001C6276">
        <w:rPr>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7F4801" w:rsidRPr="001C6276" w:rsidRDefault="007F4801">
      <w:pPr>
        <w:numPr>
          <w:ilvl w:val="2"/>
          <w:numId w:val="31"/>
        </w:numPr>
        <w:tabs>
          <w:tab w:val="left" w:pos="993"/>
          <w:tab w:val="left" w:pos="1701"/>
        </w:tabs>
        <w:spacing w:before="120" w:after="120"/>
        <w:ind w:left="993" w:hanging="709"/>
        <w:jc w:val="both"/>
        <w:rPr>
          <w:sz w:val="20"/>
          <w:szCs w:val="20"/>
        </w:rPr>
      </w:pPr>
      <w:r w:rsidRPr="001C6276">
        <w:rPr>
          <w:sz w:val="20"/>
          <w:szCs w:val="20"/>
        </w:rPr>
        <w:t>wykonawcach, których oferty zostały odrzucone</w:t>
      </w:r>
      <w:r w:rsidR="008D7D58" w:rsidRPr="001C6276">
        <w:rPr>
          <w:sz w:val="20"/>
          <w:szCs w:val="20"/>
        </w:rPr>
        <w:t xml:space="preserve"> </w:t>
      </w:r>
      <w:r w:rsidRPr="001C6276">
        <w:rPr>
          <w:sz w:val="20"/>
          <w:szCs w:val="20"/>
        </w:rPr>
        <w:t>- podając uzasadnienie faktyczne i prawne.</w:t>
      </w:r>
    </w:p>
    <w:p w:rsidR="007F4801" w:rsidRPr="001C6276" w:rsidRDefault="007F4801">
      <w:pPr>
        <w:numPr>
          <w:ilvl w:val="1"/>
          <w:numId w:val="31"/>
        </w:numPr>
        <w:spacing w:before="120" w:after="120"/>
        <w:ind w:left="567" w:hanging="567"/>
        <w:jc w:val="both"/>
        <w:rPr>
          <w:sz w:val="20"/>
          <w:szCs w:val="20"/>
        </w:rPr>
      </w:pPr>
      <w:r w:rsidRPr="001C6276">
        <w:rPr>
          <w:sz w:val="20"/>
          <w:szCs w:val="20"/>
        </w:rPr>
        <w:t>Zamawiający udostępnia niezwłocznie informacje, o których mowa w</w:t>
      </w:r>
      <w:r w:rsidR="0015124E" w:rsidRPr="001C6276">
        <w:rPr>
          <w:sz w:val="20"/>
          <w:szCs w:val="20"/>
        </w:rPr>
        <w:t xml:space="preserve"> </w:t>
      </w:r>
      <w:r w:rsidR="00684B36" w:rsidRPr="001C6276">
        <w:rPr>
          <w:sz w:val="20"/>
          <w:szCs w:val="20"/>
        </w:rPr>
        <w:t xml:space="preserve">pkt </w:t>
      </w:r>
      <w:r w:rsidR="007C1288" w:rsidRPr="001C6276">
        <w:rPr>
          <w:sz w:val="20"/>
          <w:szCs w:val="20"/>
        </w:rPr>
        <w:t>2</w:t>
      </w:r>
      <w:r w:rsidR="001D5172" w:rsidRPr="001C6276">
        <w:rPr>
          <w:sz w:val="20"/>
          <w:szCs w:val="20"/>
        </w:rPr>
        <w:t>3</w:t>
      </w:r>
      <w:r w:rsidR="00684B36" w:rsidRPr="001C6276">
        <w:rPr>
          <w:sz w:val="20"/>
          <w:szCs w:val="20"/>
        </w:rPr>
        <w:t xml:space="preserve">.1. </w:t>
      </w:r>
      <w:r w:rsidR="00715281" w:rsidRPr="001C6276">
        <w:rPr>
          <w:sz w:val="20"/>
          <w:szCs w:val="20"/>
        </w:rPr>
        <w:t xml:space="preserve">1 </w:t>
      </w:r>
      <w:r w:rsidR="00684B36" w:rsidRPr="001C6276">
        <w:rPr>
          <w:sz w:val="20"/>
          <w:szCs w:val="20"/>
        </w:rPr>
        <w:t>SWZ</w:t>
      </w:r>
      <w:r w:rsidRPr="001C6276">
        <w:rPr>
          <w:sz w:val="20"/>
          <w:szCs w:val="20"/>
        </w:rPr>
        <w:t>, na stronie internetowej prowadzonego postępowania.</w:t>
      </w:r>
    </w:p>
    <w:p w:rsidR="007F4801" w:rsidRPr="001C6276" w:rsidRDefault="007F4801">
      <w:pPr>
        <w:numPr>
          <w:ilvl w:val="1"/>
          <w:numId w:val="31"/>
        </w:numPr>
        <w:spacing w:before="120" w:after="120"/>
        <w:ind w:left="567" w:hanging="567"/>
        <w:jc w:val="both"/>
        <w:rPr>
          <w:sz w:val="20"/>
          <w:szCs w:val="20"/>
        </w:rPr>
      </w:pPr>
      <w:bookmarkStart w:id="69" w:name="_Toc268260282"/>
      <w:bookmarkStart w:id="70" w:name="_Toc271275857"/>
      <w:bookmarkStart w:id="71" w:name="_Toc277924629"/>
      <w:bookmarkStart w:id="72" w:name="_Toc286054655"/>
      <w:bookmarkStart w:id="73" w:name="_Toc286155489"/>
      <w:bookmarkStart w:id="74" w:name="_Toc286155670"/>
      <w:bookmarkStart w:id="75" w:name="_Toc354391656"/>
      <w:bookmarkStart w:id="76" w:name="_Toc364245232"/>
      <w:bookmarkStart w:id="77" w:name="_Toc369278164"/>
      <w:bookmarkStart w:id="78" w:name="_Toc402209288"/>
      <w:bookmarkStart w:id="79" w:name="_Toc402215020"/>
      <w:bookmarkStart w:id="80" w:name="_Toc402275716"/>
      <w:bookmarkStart w:id="81" w:name="_Toc458080865"/>
      <w:bookmarkStart w:id="82" w:name="_Toc458086694"/>
      <w:bookmarkStart w:id="83" w:name="_Toc527557462"/>
      <w:r w:rsidRPr="001C6276">
        <w:rPr>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rsidR="00E17438" w:rsidRPr="001C6276" w:rsidRDefault="00E17438" w:rsidP="00E17438">
      <w:pPr>
        <w:ind w:left="851" w:right="-17"/>
        <w:rPr>
          <w:sz w:val="20"/>
          <w:szCs w:val="20"/>
        </w:rPr>
      </w:pPr>
    </w:p>
    <w:p w:rsidR="0002785A" w:rsidRPr="001C6276" w:rsidRDefault="00264473">
      <w:pPr>
        <w:pStyle w:val="Akapitzlist"/>
        <w:numPr>
          <w:ilvl w:val="0"/>
          <w:numId w:val="31"/>
        </w:numPr>
        <w:ind w:left="426" w:hanging="426"/>
        <w:jc w:val="both"/>
        <w:rPr>
          <w:rFonts w:ascii="Times New Roman" w:eastAsia="Times New Roman" w:hAnsi="Times New Roman"/>
          <w:b/>
          <w:sz w:val="20"/>
          <w:szCs w:val="20"/>
          <w:lang w:eastAsia="pl-PL"/>
        </w:rPr>
      </w:pPr>
      <w:bookmarkStart w:id="84" w:name="_Toc60159071"/>
      <w:r w:rsidRPr="001C6276">
        <w:rPr>
          <w:rFonts w:ascii="Times New Roman" w:eastAsia="Times New Roman" w:hAnsi="Times New Roman"/>
          <w:b/>
          <w:sz w:val="20"/>
          <w:szCs w:val="20"/>
          <w:lang w:eastAsia="pl-PL"/>
        </w:rPr>
        <w:t xml:space="preserve">INFORMACJA O FORMALNOŚCIACH, JAKIE MUSZĄ ZOSTAĆ DOPEŁNIONE PO WYBORZE OFERTY W CELU ZAWARCIA UMOWY, </w:t>
      </w:r>
      <w:r w:rsidR="0002785A" w:rsidRPr="001C6276">
        <w:rPr>
          <w:rFonts w:ascii="Times New Roman" w:hAnsi="Times New Roman"/>
          <w:b/>
          <w:sz w:val="20"/>
          <w:szCs w:val="20"/>
        </w:rPr>
        <w:t xml:space="preserve">PROJEKTOWANE POSTANOWIENIA UMOWY W SPRAWIE ZAMÓWIENIA PUBLICZNEGO, </w:t>
      </w:r>
      <w:r w:rsidRPr="001C6276">
        <w:rPr>
          <w:rFonts w:ascii="Times New Roman" w:hAnsi="Times New Roman"/>
          <w:b/>
          <w:sz w:val="20"/>
          <w:szCs w:val="20"/>
        </w:rPr>
        <w:t xml:space="preserve">FORMA </w:t>
      </w:r>
      <w:r w:rsidR="0002785A" w:rsidRPr="001C6276">
        <w:rPr>
          <w:rFonts w:ascii="Times New Roman" w:hAnsi="Times New Roman"/>
          <w:b/>
          <w:sz w:val="20"/>
          <w:szCs w:val="20"/>
        </w:rPr>
        <w:t xml:space="preserve">UMOWY </w:t>
      </w:r>
      <w:bookmarkEnd w:id="84"/>
    </w:p>
    <w:p w:rsidR="009364DD" w:rsidRPr="001C6276" w:rsidRDefault="009364DD" w:rsidP="009364DD">
      <w:pPr>
        <w:pStyle w:val="spistrescipoziom1"/>
        <w:numPr>
          <w:ilvl w:val="0"/>
          <w:numId w:val="0"/>
        </w:numPr>
        <w:spacing w:after="0"/>
        <w:ind w:left="426"/>
        <w:rPr>
          <w:rFonts w:ascii="Times New Roman" w:hAnsi="Times New Roman" w:cs="Times New Roman"/>
        </w:rPr>
      </w:pPr>
    </w:p>
    <w:p w:rsidR="00B3198C" w:rsidRPr="001C6276" w:rsidRDefault="00B3198C">
      <w:pPr>
        <w:pStyle w:val="Akapitzlist"/>
        <w:numPr>
          <w:ilvl w:val="1"/>
          <w:numId w:val="31"/>
        </w:numPr>
        <w:ind w:left="567" w:hanging="567"/>
        <w:jc w:val="both"/>
        <w:rPr>
          <w:rFonts w:ascii="Times New Roman" w:hAnsi="Times New Roman"/>
          <w:sz w:val="20"/>
          <w:szCs w:val="20"/>
        </w:rPr>
      </w:pPr>
      <w:bookmarkStart w:id="85" w:name="_Toc150257041"/>
      <w:r w:rsidRPr="001C6276">
        <w:rPr>
          <w:rFonts w:ascii="Times New Roman" w:hAnsi="Times New Roman"/>
          <w:sz w:val="20"/>
          <w:szCs w:val="20"/>
        </w:rPr>
        <w:t>Wybrany Wykonawca jest zobowiązany do zawarcia umowy w sprawie zamówienia publicznego na warunkach określonych we Wzorze Umowy, stanowiącym  załącznik nr 2 do SWZ.</w:t>
      </w:r>
    </w:p>
    <w:p w:rsidR="00B3198C" w:rsidRPr="001C6276" w:rsidRDefault="00B3198C">
      <w:pPr>
        <w:pStyle w:val="Akapitzlist"/>
        <w:numPr>
          <w:ilvl w:val="1"/>
          <w:numId w:val="31"/>
        </w:numPr>
        <w:ind w:left="567" w:hanging="567"/>
        <w:jc w:val="both"/>
        <w:rPr>
          <w:rFonts w:ascii="Times New Roman" w:hAnsi="Times New Roman"/>
          <w:sz w:val="20"/>
          <w:szCs w:val="20"/>
        </w:rPr>
      </w:pPr>
      <w:r w:rsidRPr="001C6276">
        <w:rPr>
          <w:rFonts w:ascii="Times New Roman" w:hAnsi="Times New Roman"/>
          <w:sz w:val="20"/>
          <w:szCs w:val="20"/>
        </w:rPr>
        <w:t>Zamawiający przewiduje możliwość zmiany zawartej umowy w stosunku do treści wybranej oferty w zakresie wskazanym we Wzorze Umowy. Zmiana umowy wymaga dla swej ważności, pod rygorem nieważności, zachowania formy tożsamej co umowa.</w:t>
      </w:r>
    </w:p>
    <w:p w:rsidR="00B3198C" w:rsidRPr="001C6276" w:rsidRDefault="00B3198C">
      <w:pPr>
        <w:pStyle w:val="Akapitzlist"/>
        <w:numPr>
          <w:ilvl w:val="1"/>
          <w:numId w:val="31"/>
        </w:numPr>
        <w:spacing w:after="0" w:line="240" w:lineRule="auto"/>
        <w:ind w:left="567" w:hanging="567"/>
        <w:jc w:val="both"/>
        <w:rPr>
          <w:rFonts w:ascii="Times New Roman" w:hAnsi="Times New Roman"/>
          <w:bCs/>
          <w:sz w:val="20"/>
          <w:szCs w:val="20"/>
        </w:rPr>
      </w:pPr>
      <w:r w:rsidRPr="001C6276">
        <w:rPr>
          <w:rFonts w:ascii="Times New Roman" w:hAnsi="Times New Roman"/>
          <w:bCs/>
          <w:sz w:val="20"/>
          <w:szCs w:val="20"/>
        </w:rPr>
        <w:t>Umowa wymaga, pod rygorem nieważności, zachowania formy pisemnej.</w:t>
      </w:r>
    </w:p>
    <w:p w:rsidR="00B3198C" w:rsidRPr="001C6276" w:rsidRDefault="00B3198C">
      <w:pPr>
        <w:numPr>
          <w:ilvl w:val="1"/>
          <w:numId w:val="31"/>
        </w:numPr>
        <w:ind w:left="567" w:hanging="567"/>
        <w:jc w:val="both"/>
        <w:rPr>
          <w:sz w:val="20"/>
          <w:szCs w:val="20"/>
        </w:rPr>
      </w:pPr>
      <w:r w:rsidRPr="001C6276">
        <w:rPr>
          <w:sz w:val="20"/>
          <w:szCs w:val="20"/>
        </w:rPr>
        <w:t>Zmiana postanowień zawartej umowy może nastąpić wyłącznie za zgodą obu stron wyrażoną w formie pisemnej pod rygorem nieważności.</w:t>
      </w:r>
    </w:p>
    <w:p w:rsidR="00B3198C" w:rsidRPr="001C6276" w:rsidRDefault="00B3198C">
      <w:pPr>
        <w:numPr>
          <w:ilvl w:val="1"/>
          <w:numId w:val="31"/>
        </w:numPr>
        <w:ind w:left="567" w:hanging="567"/>
        <w:jc w:val="both"/>
        <w:rPr>
          <w:sz w:val="20"/>
          <w:szCs w:val="20"/>
        </w:rPr>
      </w:pPr>
      <w:r w:rsidRPr="001C6276">
        <w:rPr>
          <w:sz w:val="20"/>
          <w:szCs w:val="20"/>
        </w:rPr>
        <w:t>Zamawiający rekomenduje, aby umowa została zawarta w formie pisemnej ale dopuszcza  równoważną z formą pisemną tzn. w formie elektronicznej podpisanej podpisem elektronicznym kwalifikowanym.</w:t>
      </w:r>
    </w:p>
    <w:p w:rsidR="00B3198C" w:rsidRPr="001C6276" w:rsidRDefault="00B3198C">
      <w:pPr>
        <w:numPr>
          <w:ilvl w:val="1"/>
          <w:numId w:val="31"/>
        </w:numPr>
        <w:ind w:left="567" w:hanging="567"/>
        <w:jc w:val="both"/>
        <w:rPr>
          <w:sz w:val="20"/>
          <w:szCs w:val="20"/>
        </w:rPr>
      </w:pPr>
      <w:r w:rsidRPr="001C6276">
        <w:rPr>
          <w:sz w:val="20"/>
          <w:szCs w:val="20"/>
        </w:rPr>
        <w:t>Przed podpisaniem umowy wyłoniony Wykonawca zobowiązany będzie do dostarczenia Zamawiającemu (oryginału lub potwierdzonej kopii) następujących dokumentów:</w:t>
      </w:r>
    </w:p>
    <w:p w:rsidR="00A70F95" w:rsidRPr="001C6276" w:rsidRDefault="00FE5E7A">
      <w:pPr>
        <w:numPr>
          <w:ilvl w:val="2"/>
          <w:numId w:val="31"/>
        </w:numPr>
        <w:tabs>
          <w:tab w:val="left" w:pos="993"/>
        </w:tabs>
        <w:spacing w:before="120" w:after="120"/>
        <w:jc w:val="both"/>
        <w:rPr>
          <w:color w:val="0000FF"/>
          <w:sz w:val="20"/>
          <w:szCs w:val="20"/>
        </w:rPr>
      </w:pPr>
      <w:r w:rsidRPr="001C6276">
        <w:rPr>
          <w:color w:val="0000FF"/>
          <w:sz w:val="20"/>
          <w:szCs w:val="20"/>
        </w:rPr>
        <w:t>wykonawca, którego oferta została uznana za najkorzystniejszą zobowiązany jest przekazać Zamawiającemu dokumenty niezbędne w zakresie wykonywania przedmiotu zamówienia (wymagane prawem) w tym:</w:t>
      </w:r>
      <w:r w:rsidR="0007488D" w:rsidRPr="001C6276">
        <w:rPr>
          <w:color w:val="0000FF"/>
          <w:sz w:val="20"/>
          <w:szCs w:val="20"/>
        </w:rPr>
        <w:t xml:space="preserve"> </w:t>
      </w:r>
    </w:p>
    <w:p w:rsidR="0027015B" w:rsidRPr="001C6276" w:rsidRDefault="0027015B" w:rsidP="00A70F95">
      <w:pPr>
        <w:tabs>
          <w:tab w:val="left" w:pos="993"/>
        </w:tabs>
        <w:spacing w:before="120" w:after="120"/>
        <w:ind w:left="1080"/>
        <w:jc w:val="both"/>
        <w:rPr>
          <w:color w:val="0000FF"/>
          <w:sz w:val="20"/>
          <w:szCs w:val="20"/>
        </w:rPr>
      </w:pPr>
      <w:r w:rsidRPr="001C6276">
        <w:rPr>
          <w:color w:val="0000FF"/>
          <w:sz w:val="20"/>
          <w:szCs w:val="20"/>
        </w:rPr>
        <w:t>aktualn</w:t>
      </w:r>
      <w:r w:rsidR="0007488D" w:rsidRPr="001C6276">
        <w:rPr>
          <w:color w:val="0000FF"/>
          <w:sz w:val="20"/>
          <w:szCs w:val="20"/>
        </w:rPr>
        <w:t>ą</w:t>
      </w:r>
      <w:r w:rsidRPr="001C6276">
        <w:rPr>
          <w:color w:val="0000FF"/>
          <w:sz w:val="20"/>
          <w:szCs w:val="20"/>
        </w:rPr>
        <w:t xml:space="preserve"> koncesj</w:t>
      </w:r>
      <w:r w:rsidR="0007488D" w:rsidRPr="001C6276">
        <w:rPr>
          <w:color w:val="0000FF"/>
          <w:sz w:val="20"/>
          <w:szCs w:val="20"/>
        </w:rPr>
        <w:t>ę</w:t>
      </w:r>
      <w:r w:rsidRPr="001C6276">
        <w:rPr>
          <w:color w:val="0000FF"/>
          <w:sz w:val="20"/>
          <w:szCs w:val="20"/>
        </w:rPr>
        <w:t xml:space="preserve"> na prowadzenie działalności w zakresie obrotu</w:t>
      </w:r>
      <w:r w:rsidR="0007488D" w:rsidRPr="001C6276">
        <w:rPr>
          <w:color w:val="0000FF"/>
          <w:sz w:val="20"/>
          <w:szCs w:val="20"/>
        </w:rPr>
        <w:t xml:space="preserve"> </w:t>
      </w:r>
      <w:r w:rsidRPr="001C6276">
        <w:rPr>
          <w:color w:val="0000FF"/>
          <w:sz w:val="20"/>
          <w:szCs w:val="20"/>
        </w:rPr>
        <w:t>paliwami ciekłymi, wydan</w:t>
      </w:r>
      <w:r w:rsidR="0007488D" w:rsidRPr="001C6276">
        <w:rPr>
          <w:color w:val="0000FF"/>
          <w:sz w:val="20"/>
          <w:szCs w:val="20"/>
        </w:rPr>
        <w:t>ą</w:t>
      </w:r>
      <w:r w:rsidRPr="001C6276">
        <w:rPr>
          <w:color w:val="0000FF"/>
          <w:sz w:val="20"/>
          <w:szCs w:val="20"/>
        </w:rPr>
        <w:t xml:space="preserve"> przez Prezesa Urzędu Regulacji</w:t>
      </w:r>
      <w:r w:rsidR="0007488D" w:rsidRPr="001C6276">
        <w:rPr>
          <w:color w:val="0000FF"/>
          <w:sz w:val="20"/>
          <w:szCs w:val="20"/>
        </w:rPr>
        <w:t xml:space="preserve"> </w:t>
      </w:r>
      <w:r w:rsidRPr="001C6276">
        <w:rPr>
          <w:color w:val="0000FF"/>
          <w:sz w:val="20"/>
          <w:szCs w:val="20"/>
        </w:rPr>
        <w:t>Energetyki stosownie do ustawy Prawo Energetyczne (tekst jedn.</w:t>
      </w:r>
      <w:r w:rsidR="0007488D" w:rsidRPr="001C6276">
        <w:rPr>
          <w:color w:val="0000FF"/>
          <w:sz w:val="20"/>
          <w:szCs w:val="20"/>
        </w:rPr>
        <w:t xml:space="preserve"> </w:t>
      </w:r>
      <w:r w:rsidRPr="001C6276">
        <w:rPr>
          <w:color w:val="0000FF"/>
          <w:sz w:val="20"/>
          <w:szCs w:val="20"/>
        </w:rPr>
        <w:t>Dz. U. 2022 poz. 1385)</w:t>
      </w:r>
      <w:r w:rsidR="0007488D" w:rsidRPr="001C6276">
        <w:rPr>
          <w:color w:val="0000FF"/>
          <w:sz w:val="20"/>
          <w:szCs w:val="20"/>
        </w:rPr>
        <w:t>.</w:t>
      </w:r>
    </w:p>
    <w:p w:rsidR="00D7768A" w:rsidRPr="001C6276" w:rsidRDefault="00D7768A">
      <w:pPr>
        <w:pStyle w:val="Akapitzlist"/>
        <w:numPr>
          <w:ilvl w:val="1"/>
          <w:numId w:val="31"/>
        </w:numPr>
        <w:tabs>
          <w:tab w:val="left" w:pos="993"/>
        </w:tabs>
        <w:spacing w:before="120" w:after="120"/>
        <w:ind w:left="567" w:hanging="567"/>
        <w:jc w:val="both"/>
        <w:rPr>
          <w:rFonts w:ascii="Times New Roman" w:hAnsi="Times New Roman"/>
          <w:color w:val="0000FF"/>
          <w:sz w:val="20"/>
          <w:szCs w:val="20"/>
        </w:rPr>
      </w:pPr>
      <w:r w:rsidRPr="001C6276">
        <w:rPr>
          <w:rFonts w:ascii="Times New Roman" w:hAnsi="Times New Roman"/>
          <w:sz w:val="20"/>
          <w:szCs w:val="20"/>
        </w:rPr>
        <w:t xml:space="preserve">Zamawiający żąda, aby przed przystąpieniem do wykonania zamówienia Wykonawca podał nazwy, dane kontaktowe oraz przedstawicieli, podwykonawców zaangażowanych w wykonanie zamówienia (jeżeli są już znani). Wykonawca </w:t>
      </w:r>
      <w:r w:rsidRPr="001C6276">
        <w:rPr>
          <w:rFonts w:ascii="Times New Roman" w:hAnsi="Times New Roman"/>
          <w:sz w:val="20"/>
          <w:szCs w:val="20"/>
        </w:rPr>
        <w:lastRenderedPageBreak/>
        <w:t>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rsidR="00FE5E7A" w:rsidRPr="001C6276" w:rsidRDefault="00FE5E7A" w:rsidP="00B3198C">
      <w:pPr>
        <w:ind w:left="426"/>
        <w:jc w:val="both"/>
        <w:rPr>
          <w:sz w:val="20"/>
          <w:szCs w:val="20"/>
        </w:rPr>
      </w:pPr>
    </w:p>
    <w:p w:rsidR="00A720E5" w:rsidRDefault="00A720E5">
      <w:pPr>
        <w:pStyle w:val="spistrescipoziom1"/>
        <w:numPr>
          <w:ilvl w:val="0"/>
          <w:numId w:val="31"/>
        </w:numPr>
        <w:spacing w:after="0"/>
        <w:ind w:left="426" w:hanging="426"/>
        <w:rPr>
          <w:rFonts w:ascii="Times New Roman" w:hAnsi="Times New Roman" w:cs="Times New Roman"/>
        </w:rPr>
      </w:pPr>
      <w:bookmarkStart w:id="86" w:name="_Toc60159075"/>
      <w:bookmarkStart w:id="87" w:name="_Toc268260291"/>
      <w:bookmarkStart w:id="88" w:name="_Toc271275866"/>
      <w:bookmarkStart w:id="89" w:name="_Toc277924638"/>
      <w:bookmarkStart w:id="90" w:name="_Toc286054664"/>
      <w:bookmarkStart w:id="91" w:name="_Toc286155498"/>
      <w:bookmarkStart w:id="92" w:name="_Toc286155679"/>
      <w:bookmarkStart w:id="93" w:name="_Toc354391670"/>
      <w:bookmarkStart w:id="94" w:name="_Toc364245246"/>
      <w:bookmarkStart w:id="95" w:name="_Toc369278182"/>
      <w:bookmarkStart w:id="96" w:name="_Toc402209311"/>
      <w:bookmarkStart w:id="97" w:name="_Toc402275332"/>
      <w:bookmarkStart w:id="98" w:name="_Toc458086718"/>
      <w:bookmarkStart w:id="99" w:name="_Toc527557486"/>
      <w:bookmarkEnd w:id="85"/>
      <w:r w:rsidRPr="001C6276">
        <w:rPr>
          <w:rFonts w:ascii="Times New Roman" w:hAnsi="Times New Roman" w:cs="Times New Roman"/>
        </w:rPr>
        <w:t>POUCZENIE O ŚRODKACH OCHRONY PRAWNEJ PRZYSŁUGUJĄCYCH WYKONAWCY</w:t>
      </w:r>
      <w:bookmarkEnd w:id="86"/>
    </w:p>
    <w:p w:rsidR="0045677C" w:rsidRPr="001C6276" w:rsidRDefault="002D1BE0">
      <w:pPr>
        <w:numPr>
          <w:ilvl w:val="1"/>
          <w:numId w:val="31"/>
        </w:numPr>
        <w:ind w:left="567" w:hanging="567"/>
        <w:jc w:val="both"/>
        <w:rPr>
          <w:sz w:val="20"/>
          <w:szCs w:val="20"/>
        </w:rPr>
      </w:pPr>
      <w:bookmarkStart w:id="100" w:name="_Toc60148829"/>
      <w:r w:rsidRPr="001C6276">
        <w:rPr>
          <w:sz w:val="20"/>
          <w:szCs w:val="20"/>
        </w:rPr>
        <w:t>W</w:t>
      </w:r>
      <w:r w:rsidR="00756C6F" w:rsidRPr="001C6276">
        <w:rPr>
          <w:sz w:val="20"/>
          <w:szCs w:val="20"/>
        </w:rPr>
        <w:t>ykonawc</w:t>
      </w:r>
      <w:r w:rsidR="0045677C" w:rsidRPr="001C6276">
        <w:rPr>
          <w:sz w:val="20"/>
          <w:szCs w:val="20"/>
        </w:rPr>
        <w:t xml:space="preserve">y w postępowaniu o udzielenie zamówienia publicznego przysługują następujące środki </w:t>
      </w:r>
      <w:r w:rsidR="00A720E5" w:rsidRPr="001C6276">
        <w:rPr>
          <w:sz w:val="20"/>
          <w:szCs w:val="20"/>
        </w:rPr>
        <w:t xml:space="preserve">ochrony </w:t>
      </w:r>
      <w:r w:rsidR="0045677C" w:rsidRPr="001C6276">
        <w:rPr>
          <w:sz w:val="20"/>
          <w:szCs w:val="20"/>
        </w:rPr>
        <w:t>prawne</w:t>
      </w:r>
      <w:r w:rsidR="00A720E5" w:rsidRPr="001C6276">
        <w:rPr>
          <w:sz w:val="20"/>
          <w:szCs w:val="20"/>
        </w:rPr>
        <w:t>j</w:t>
      </w:r>
      <w:r w:rsidR="0045677C" w:rsidRPr="001C6276">
        <w:rPr>
          <w:sz w:val="20"/>
          <w:szCs w:val="20"/>
        </w:rPr>
        <w:t>:</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45677C" w:rsidRPr="001C6276" w:rsidRDefault="0045677C">
      <w:pPr>
        <w:numPr>
          <w:ilvl w:val="2"/>
          <w:numId w:val="31"/>
        </w:numPr>
        <w:tabs>
          <w:tab w:val="left" w:pos="993"/>
          <w:tab w:val="left" w:pos="1701"/>
        </w:tabs>
        <w:ind w:left="567" w:hanging="283"/>
        <w:jc w:val="both"/>
        <w:rPr>
          <w:sz w:val="20"/>
          <w:szCs w:val="20"/>
        </w:rPr>
      </w:pPr>
      <w:r w:rsidRPr="001C6276">
        <w:rPr>
          <w:sz w:val="20"/>
          <w:szCs w:val="20"/>
        </w:rPr>
        <w:t>Odwołanie,</w:t>
      </w:r>
    </w:p>
    <w:p w:rsidR="0045677C" w:rsidRPr="001C6276" w:rsidRDefault="0045677C">
      <w:pPr>
        <w:numPr>
          <w:ilvl w:val="2"/>
          <w:numId w:val="31"/>
        </w:numPr>
        <w:tabs>
          <w:tab w:val="left" w:pos="993"/>
          <w:tab w:val="left" w:pos="1701"/>
        </w:tabs>
        <w:ind w:left="567" w:hanging="283"/>
        <w:jc w:val="both"/>
        <w:rPr>
          <w:sz w:val="20"/>
          <w:szCs w:val="20"/>
        </w:rPr>
      </w:pPr>
      <w:r w:rsidRPr="001C6276">
        <w:rPr>
          <w:sz w:val="20"/>
          <w:szCs w:val="20"/>
        </w:rPr>
        <w:t>Skarga do sądu.</w:t>
      </w:r>
    </w:p>
    <w:p w:rsidR="0045677C" w:rsidRPr="001C6276" w:rsidRDefault="0045677C">
      <w:pPr>
        <w:numPr>
          <w:ilvl w:val="1"/>
          <w:numId w:val="31"/>
        </w:numPr>
        <w:ind w:left="567" w:hanging="567"/>
        <w:jc w:val="both"/>
        <w:rPr>
          <w:sz w:val="20"/>
          <w:szCs w:val="20"/>
        </w:rPr>
      </w:pPr>
      <w:bookmarkStart w:id="101" w:name="_Toc268260292"/>
      <w:bookmarkStart w:id="102" w:name="_Toc271275867"/>
      <w:bookmarkStart w:id="103" w:name="_Toc277924639"/>
      <w:bookmarkStart w:id="104" w:name="_Toc286054665"/>
      <w:bookmarkStart w:id="105" w:name="_Toc286155499"/>
      <w:bookmarkStart w:id="106" w:name="_Toc286155680"/>
      <w:bookmarkStart w:id="107" w:name="_Toc354391671"/>
      <w:bookmarkStart w:id="108" w:name="_Toc364245247"/>
      <w:bookmarkStart w:id="109" w:name="_Toc369278183"/>
      <w:bookmarkStart w:id="110" w:name="_Toc402209312"/>
      <w:bookmarkStart w:id="111" w:name="_Toc402275333"/>
      <w:bookmarkStart w:id="112" w:name="_Toc458086719"/>
      <w:bookmarkStart w:id="113" w:name="_Toc527557487"/>
      <w:bookmarkStart w:id="114" w:name="_Toc60148830"/>
      <w:r w:rsidRPr="001C6276">
        <w:rPr>
          <w:sz w:val="20"/>
          <w:szCs w:val="20"/>
        </w:rPr>
        <w:t xml:space="preserve">W sprawie środków ochrony prawnej dostępnych </w:t>
      </w:r>
      <w:r w:rsidR="00756C6F" w:rsidRPr="001C6276">
        <w:rPr>
          <w:sz w:val="20"/>
          <w:szCs w:val="20"/>
        </w:rPr>
        <w:t>wykonawc</w:t>
      </w:r>
      <w:r w:rsidRPr="001C6276">
        <w:rPr>
          <w:sz w:val="20"/>
          <w:szCs w:val="20"/>
        </w:rPr>
        <w:t xml:space="preserve">om, w postępowaniu o udzielenie zamówienia publicznego stosuje się przepisy </w:t>
      </w:r>
      <w:r w:rsidR="00A720E5" w:rsidRPr="001C6276">
        <w:rPr>
          <w:sz w:val="20"/>
          <w:szCs w:val="20"/>
        </w:rPr>
        <w:t>Działu IX Środki ochrony prawnej</w:t>
      </w:r>
      <w:r w:rsidRPr="001C6276">
        <w:rPr>
          <w:sz w:val="20"/>
          <w:szCs w:val="20"/>
        </w:rPr>
        <w:t xml:space="preserve">, art. </w:t>
      </w:r>
      <w:r w:rsidR="00A720E5" w:rsidRPr="001C6276">
        <w:rPr>
          <w:sz w:val="20"/>
          <w:szCs w:val="20"/>
        </w:rPr>
        <w:t>505</w:t>
      </w:r>
      <w:r w:rsidRPr="001C6276">
        <w:rPr>
          <w:sz w:val="20"/>
          <w:szCs w:val="20"/>
        </w:rPr>
        <w:t xml:space="preserve"> i nast. </w:t>
      </w:r>
      <w:bookmarkEnd w:id="101"/>
      <w:bookmarkEnd w:id="102"/>
      <w:bookmarkEnd w:id="103"/>
      <w:bookmarkEnd w:id="104"/>
      <w:bookmarkEnd w:id="105"/>
      <w:bookmarkEnd w:id="106"/>
      <w:bookmarkEnd w:id="107"/>
      <w:bookmarkEnd w:id="108"/>
      <w:bookmarkEnd w:id="109"/>
      <w:bookmarkEnd w:id="110"/>
      <w:r w:rsidR="00A720E5" w:rsidRPr="001C6276">
        <w:rPr>
          <w:sz w:val="20"/>
          <w:szCs w:val="20"/>
        </w:rPr>
        <w:t xml:space="preserve">Ustawy </w:t>
      </w:r>
      <w:r w:rsidRPr="001C6276">
        <w:rPr>
          <w:sz w:val="20"/>
          <w:szCs w:val="20"/>
        </w:rPr>
        <w:t>PZP.</w:t>
      </w:r>
      <w:bookmarkEnd w:id="111"/>
      <w:bookmarkEnd w:id="112"/>
      <w:bookmarkEnd w:id="113"/>
      <w:bookmarkEnd w:id="114"/>
    </w:p>
    <w:p w:rsidR="00A91251" w:rsidRPr="001C6276" w:rsidRDefault="00A91251" w:rsidP="00A91251">
      <w:pPr>
        <w:ind w:left="993"/>
        <w:jc w:val="both"/>
        <w:rPr>
          <w:sz w:val="20"/>
          <w:szCs w:val="20"/>
        </w:rPr>
      </w:pPr>
    </w:p>
    <w:p w:rsidR="00A91251" w:rsidRPr="001C6276" w:rsidRDefault="00A91251">
      <w:pPr>
        <w:pStyle w:val="spistrescipoziom1"/>
        <w:numPr>
          <w:ilvl w:val="0"/>
          <w:numId w:val="31"/>
        </w:numPr>
        <w:ind w:left="426" w:hanging="426"/>
        <w:rPr>
          <w:rFonts w:ascii="Times New Roman" w:hAnsi="Times New Roman" w:cs="Times New Roman"/>
        </w:rPr>
      </w:pPr>
      <w:r w:rsidRPr="001C6276">
        <w:rPr>
          <w:rFonts w:ascii="Times New Roman" w:hAnsi="Times New Roman" w:cs="Times New Roman"/>
        </w:rPr>
        <w:t>WYMAGANIA DOTYCZĄCE WADIUM</w:t>
      </w:r>
    </w:p>
    <w:p w:rsidR="00A91251" w:rsidRPr="001C6276" w:rsidRDefault="00A91251" w:rsidP="00A91251">
      <w:pPr>
        <w:pStyle w:val="spistrescipoziom1"/>
        <w:numPr>
          <w:ilvl w:val="0"/>
          <w:numId w:val="0"/>
        </w:numPr>
        <w:ind w:left="360"/>
        <w:rPr>
          <w:rFonts w:ascii="Times New Roman" w:hAnsi="Times New Roman" w:cs="Times New Roman"/>
          <w:b w:val="0"/>
        </w:rPr>
      </w:pPr>
      <w:r w:rsidRPr="001C6276">
        <w:rPr>
          <w:rFonts w:ascii="Times New Roman" w:hAnsi="Times New Roman" w:cs="Times New Roman"/>
          <w:b w:val="0"/>
        </w:rPr>
        <w:t>Zamawiający nie wymaga wniesienia wadium.</w:t>
      </w:r>
    </w:p>
    <w:p w:rsidR="00A91251" w:rsidRPr="001C6276" w:rsidRDefault="00A91251">
      <w:pPr>
        <w:pStyle w:val="spistrescipoziom1"/>
        <w:numPr>
          <w:ilvl w:val="0"/>
          <w:numId w:val="31"/>
        </w:numPr>
        <w:ind w:left="426" w:hanging="426"/>
        <w:rPr>
          <w:rFonts w:ascii="Times New Roman" w:hAnsi="Times New Roman" w:cs="Times New Roman"/>
        </w:rPr>
      </w:pPr>
      <w:r w:rsidRPr="001C6276">
        <w:rPr>
          <w:rFonts w:ascii="Times New Roman" w:hAnsi="Times New Roman" w:cs="Times New Roman"/>
        </w:rPr>
        <w:t>ZABEZPIECZENIE NALEŻYTEGO WYKONANIA UMOWY</w:t>
      </w:r>
    </w:p>
    <w:p w:rsidR="00A91251" w:rsidRPr="001C6276" w:rsidRDefault="00A91251" w:rsidP="00A91251">
      <w:pPr>
        <w:pStyle w:val="spistrescipoziom1"/>
        <w:numPr>
          <w:ilvl w:val="0"/>
          <w:numId w:val="0"/>
        </w:numPr>
        <w:ind w:left="360"/>
        <w:rPr>
          <w:rFonts w:ascii="Times New Roman" w:hAnsi="Times New Roman" w:cs="Times New Roman"/>
          <w:b w:val="0"/>
        </w:rPr>
      </w:pPr>
      <w:r w:rsidRPr="001C6276">
        <w:rPr>
          <w:rFonts w:ascii="Times New Roman" w:hAnsi="Times New Roman" w:cs="Times New Roman"/>
          <w:b w:val="0"/>
        </w:rPr>
        <w:t>Zamawiający nie wymaga wniesienia zabezpieczenia należytego wykonania umowy.</w:t>
      </w:r>
    </w:p>
    <w:p w:rsidR="00ED6695" w:rsidRPr="001C6276" w:rsidRDefault="00ED6695">
      <w:pPr>
        <w:pStyle w:val="spistrescipoziom1"/>
        <w:numPr>
          <w:ilvl w:val="0"/>
          <w:numId w:val="31"/>
        </w:numPr>
        <w:ind w:left="426" w:hanging="426"/>
        <w:rPr>
          <w:rFonts w:ascii="Times New Roman" w:hAnsi="Times New Roman" w:cs="Times New Roman"/>
        </w:rPr>
      </w:pPr>
      <w:r w:rsidRPr="001C6276">
        <w:rPr>
          <w:rFonts w:ascii="Times New Roman" w:hAnsi="Times New Roman" w:cs="Times New Roman"/>
        </w:rPr>
        <w:t>KLAUZULA INFORMACYJNA DOTYCZĄCA RODO.</w:t>
      </w:r>
    </w:p>
    <w:p w:rsidR="007916CD" w:rsidRPr="001D56F4" w:rsidRDefault="007916CD" w:rsidP="00B3198C">
      <w:pPr>
        <w:pStyle w:val="pkt"/>
        <w:spacing w:before="0" w:after="0"/>
        <w:ind w:left="0" w:firstLine="0"/>
        <w:rPr>
          <w:sz w:val="18"/>
          <w:szCs w:val="18"/>
        </w:rPr>
      </w:pPr>
      <w:r w:rsidRPr="001D56F4">
        <w:rPr>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2016r., str. 1; zwanym dalej "RODO") informujemy, że:</w:t>
      </w:r>
    </w:p>
    <w:p w:rsidR="007916CD" w:rsidRPr="001D56F4" w:rsidRDefault="007916CD" w:rsidP="00B3198C">
      <w:pPr>
        <w:pStyle w:val="pkt"/>
        <w:spacing w:before="0" w:after="0"/>
        <w:ind w:left="852" w:hanging="426"/>
        <w:rPr>
          <w:sz w:val="18"/>
          <w:szCs w:val="18"/>
        </w:rPr>
      </w:pPr>
      <w:r w:rsidRPr="001D56F4">
        <w:rPr>
          <w:b/>
          <w:sz w:val="18"/>
          <w:szCs w:val="18"/>
        </w:rPr>
        <w:t>1)</w:t>
      </w:r>
      <w:r w:rsidRPr="001D56F4">
        <w:rPr>
          <w:b/>
          <w:sz w:val="18"/>
          <w:szCs w:val="18"/>
        </w:rPr>
        <w:tab/>
      </w:r>
      <w:r w:rsidRPr="001D56F4">
        <w:rPr>
          <w:sz w:val="18"/>
          <w:szCs w:val="18"/>
        </w:rPr>
        <w:t>administratorem Pani/Pana danych osobowych jest Gminne Przedsiębiorstwo Gospodarki Komunalnej w Tarnowcu Spółka z Ograniczoną Odpowiedzialnością;</w:t>
      </w:r>
    </w:p>
    <w:p w:rsidR="007916CD" w:rsidRPr="001D56F4" w:rsidRDefault="007916CD" w:rsidP="00B3198C">
      <w:pPr>
        <w:pStyle w:val="pkt"/>
        <w:spacing w:before="0" w:after="0"/>
        <w:ind w:left="852" w:hanging="426"/>
        <w:rPr>
          <w:sz w:val="18"/>
          <w:szCs w:val="18"/>
        </w:rPr>
      </w:pPr>
      <w:r w:rsidRPr="001D56F4">
        <w:rPr>
          <w:b/>
          <w:sz w:val="18"/>
          <w:szCs w:val="18"/>
        </w:rPr>
        <w:t>2)</w:t>
      </w:r>
      <w:r w:rsidRPr="001D56F4">
        <w:rPr>
          <w:b/>
          <w:sz w:val="18"/>
          <w:szCs w:val="18"/>
        </w:rPr>
        <w:tab/>
      </w:r>
      <w:r w:rsidRPr="001D56F4">
        <w:rPr>
          <w:sz w:val="18"/>
          <w:szCs w:val="18"/>
        </w:rPr>
        <w:t xml:space="preserve">administrator wyznaczył Inspektora Danych Osobowych, z którym można się kontaktować pod adresem e-mail: </w:t>
      </w:r>
      <w:hyperlink r:id="rId25" w:history="1">
        <w:r w:rsidRPr="001D56F4">
          <w:rPr>
            <w:rStyle w:val="Hipercze"/>
            <w:sz w:val="18"/>
            <w:szCs w:val="18"/>
          </w:rPr>
          <w:t>patrycja.kaczmarczyk-hap@ugtarnowiec.pl</w:t>
        </w:r>
      </w:hyperlink>
    </w:p>
    <w:p w:rsidR="007916CD" w:rsidRPr="001D56F4" w:rsidRDefault="007916CD" w:rsidP="00B3198C">
      <w:pPr>
        <w:pStyle w:val="pkt"/>
        <w:spacing w:before="0" w:after="0"/>
        <w:ind w:left="852" w:hanging="426"/>
        <w:rPr>
          <w:sz w:val="18"/>
          <w:szCs w:val="18"/>
        </w:rPr>
      </w:pPr>
      <w:r w:rsidRPr="001D56F4">
        <w:rPr>
          <w:b/>
          <w:sz w:val="18"/>
          <w:szCs w:val="18"/>
        </w:rPr>
        <w:t>3)</w:t>
      </w:r>
      <w:r w:rsidRPr="001D56F4">
        <w:rPr>
          <w:b/>
          <w:sz w:val="18"/>
          <w:szCs w:val="18"/>
        </w:rPr>
        <w:tab/>
      </w:r>
      <w:r w:rsidRPr="001D56F4">
        <w:rPr>
          <w:sz w:val="18"/>
          <w:szCs w:val="18"/>
        </w:rPr>
        <w:t>Pani/Pana dane osobowe przetwarzane będą na podstawie art. 6 ust. 1 lit. c RODO w celu związanym z przedmiotowym postępowaniem o udzielenie zamówienia publicznego, prowadzonym w trybie podstawowym na podstawie art. 275 pkt 1.</w:t>
      </w:r>
    </w:p>
    <w:p w:rsidR="007916CD" w:rsidRPr="001D56F4" w:rsidRDefault="007916CD" w:rsidP="00B3198C">
      <w:pPr>
        <w:pStyle w:val="pkt"/>
        <w:spacing w:before="0" w:after="0"/>
        <w:ind w:left="852" w:hanging="426"/>
        <w:rPr>
          <w:sz w:val="18"/>
          <w:szCs w:val="18"/>
        </w:rPr>
      </w:pPr>
      <w:r w:rsidRPr="001D56F4">
        <w:rPr>
          <w:b/>
          <w:sz w:val="18"/>
          <w:szCs w:val="18"/>
        </w:rPr>
        <w:t>4)</w:t>
      </w:r>
      <w:r w:rsidRPr="001D56F4">
        <w:rPr>
          <w:b/>
          <w:sz w:val="18"/>
          <w:szCs w:val="18"/>
        </w:rPr>
        <w:tab/>
      </w:r>
      <w:r w:rsidRPr="001D56F4">
        <w:rPr>
          <w:sz w:val="18"/>
          <w:szCs w:val="18"/>
        </w:rPr>
        <w:t xml:space="preserve">odbiorcami Pani/Pana danych osobowych będą osoby lub podmioty, którym udostępniona zostanie dokumentacja postępowania w oparciu o art. 74 ustawy </w:t>
      </w:r>
      <w:proofErr w:type="spellStart"/>
      <w:r w:rsidRPr="001D56F4">
        <w:rPr>
          <w:sz w:val="18"/>
          <w:szCs w:val="18"/>
        </w:rPr>
        <w:t>Pzp</w:t>
      </w:r>
      <w:proofErr w:type="spellEnd"/>
      <w:r w:rsidRPr="001D56F4">
        <w:rPr>
          <w:sz w:val="18"/>
          <w:szCs w:val="18"/>
        </w:rPr>
        <w:t>.</w:t>
      </w:r>
    </w:p>
    <w:p w:rsidR="007916CD" w:rsidRPr="001D56F4" w:rsidRDefault="007916CD" w:rsidP="00B3198C">
      <w:pPr>
        <w:pStyle w:val="pkt"/>
        <w:spacing w:before="0" w:after="0"/>
        <w:ind w:left="852" w:hanging="426"/>
        <w:rPr>
          <w:sz w:val="18"/>
          <w:szCs w:val="18"/>
        </w:rPr>
      </w:pPr>
      <w:r w:rsidRPr="001D56F4">
        <w:rPr>
          <w:b/>
          <w:sz w:val="18"/>
          <w:szCs w:val="18"/>
        </w:rPr>
        <w:t>5)</w:t>
      </w:r>
      <w:r w:rsidRPr="001D56F4">
        <w:rPr>
          <w:b/>
          <w:sz w:val="18"/>
          <w:szCs w:val="18"/>
        </w:rPr>
        <w:tab/>
      </w:r>
      <w:r w:rsidRPr="001D56F4">
        <w:rPr>
          <w:sz w:val="18"/>
          <w:szCs w:val="18"/>
        </w:rPr>
        <w:t xml:space="preserve">Pani/Pana dane osobowe będą przechowywane, zgodnie z art. 78 ust. 1 </w:t>
      </w:r>
      <w:proofErr w:type="spellStart"/>
      <w:r w:rsidRPr="001D56F4">
        <w:rPr>
          <w:sz w:val="18"/>
          <w:szCs w:val="18"/>
        </w:rPr>
        <w:t>Pzp</w:t>
      </w:r>
      <w:proofErr w:type="spellEnd"/>
      <w:r w:rsidRPr="001D56F4">
        <w:rPr>
          <w:sz w:val="18"/>
          <w:szCs w:val="18"/>
        </w:rPr>
        <w:t xml:space="preserve"> przez okres 4 lat od dnia zakończenia postępowania o udzielenie zamówienia, a jeżeli czas trwania umowy przekracza 4 lata, okres przechowywania obejmuje cały czas trwania umowy;</w:t>
      </w:r>
    </w:p>
    <w:p w:rsidR="007916CD" w:rsidRPr="001D56F4" w:rsidRDefault="007916CD" w:rsidP="00B3198C">
      <w:pPr>
        <w:pStyle w:val="pkt"/>
        <w:spacing w:before="0" w:after="0"/>
        <w:ind w:left="852" w:hanging="426"/>
        <w:rPr>
          <w:sz w:val="18"/>
          <w:szCs w:val="18"/>
        </w:rPr>
      </w:pPr>
      <w:r w:rsidRPr="001D56F4">
        <w:rPr>
          <w:b/>
          <w:sz w:val="18"/>
          <w:szCs w:val="18"/>
        </w:rPr>
        <w:t>6)</w:t>
      </w:r>
      <w:r w:rsidRPr="001D56F4">
        <w:rPr>
          <w:b/>
          <w:sz w:val="18"/>
          <w:szCs w:val="18"/>
        </w:rPr>
        <w:tab/>
      </w:r>
      <w:r w:rsidRPr="001D56F4">
        <w:rPr>
          <w:sz w:val="18"/>
          <w:szCs w:val="18"/>
        </w:rPr>
        <w:t xml:space="preserve">obowiązek podania przez Panią/Pana danych osobowych bezpośrednio Pani/Pana dotyczących jest wymogiem ustawowym określonym w przepisanych ustawy </w:t>
      </w:r>
      <w:proofErr w:type="spellStart"/>
      <w:r w:rsidRPr="001D56F4">
        <w:rPr>
          <w:sz w:val="18"/>
          <w:szCs w:val="18"/>
        </w:rPr>
        <w:t>Pzp</w:t>
      </w:r>
      <w:proofErr w:type="spellEnd"/>
      <w:r w:rsidRPr="001D56F4">
        <w:rPr>
          <w:sz w:val="18"/>
          <w:szCs w:val="18"/>
        </w:rPr>
        <w:t>, związanym z udziałem w postępowaniu o udzielenie zamówienia publicznego.</w:t>
      </w:r>
    </w:p>
    <w:p w:rsidR="007916CD" w:rsidRPr="001D56F4" w:rsidRDefault="007916CD" w:rsidP="00B3198C">
      <w:pPr>
        <w:pStyle w:val="pkt"/>
        <w:spacing w:before="0" w:after="0"/>
        <w:ind w:left="852" w:hanging="426"/>
        <w:rPr>
          <w:sz w:val="18"/>
          <w:szCs w:val="18"/>
        </w:rPr>
      </w:pPr>
      <w:r w:rsidRPr="001D56F4">
        <w:rPr>
          <w:b/>
          <w:sz w:val="18"/>
          <w:szCs w:val="18"/>
        </w:rPr>
        <w:t>7)</w:t>
      </w:r>
      <w:r w:rsidRPr="001D56F4">
        <w:rPr>
          <w:b/>
          <w:sz w:val="18"/>
          <w:szCs w:val="18"/>
        </w:rPr>
        <w:tab/>
      </w:r>
      <w:r w:rsidRPr="001D56F4">
        <w:rPr>
          <w:sz w:val="18"/>
          <w:szCs w:val="18"/>
        </w:rPr>
        <w:t>w odniesieniu do Pani/Pana danych osobowych decyzje nie będą podejmowane w sposób zautomatyzowany, stosownie do art. 22 RODO.</w:t>
      </w:r>
    </w:p>
    <w:p w:rsidR="007916CD" w:rsidRPr="001D56F4" w:rsidRDefault="007916CD" w:rsidP="00B3198C">
      <w:pPr>
        <w:pStyle w:val="pkt"/>
        <w:spacing w:before="0" w:after="0"/>
        <w:ind w:left="852" w:hanging="426"/>
        <w:rPr>
          <w:sz w:val="18"/>
          <w:szCs w:val="18"/>
        </w:rPr>
      </w:pPr>
      <w:r w:rsidRPr="001D56F4">
        <w:rPr>
          <w:b/>
          <w:sz w:val="18"/>
          <w:szCs w:val="18"/>
        </w:rPr>
        <w:t>8)</w:t>
      </w:r>
      <w:r w:rsidRPr="001D56F4">
        <w:rPr>
          <w:b/>
          <w:sz w:val="18"/>
          <w:szCs w:val="18"/>
        </w:rPr>
        <w:tab/>
      </w:r>
      <w:r w:rsidRPr="001D56F4">
        <w:rPr>
          <w:sz w:val="18"/>
          <w:szCs w:val="18"/>
        </w:rPr>
        <w:t>posiada Pani/Pan:</w:t>
      </w:r>
    </w:p>
    <w:p w:rsidR="007916CD" w:rsidRPr="001D56F4" w:rsidRDefault="007916CD" w:rsidP="00B3198C">
      <w:pPr>
        <w:pStyle w:val="pkt"/>
        <w:spacing w:before="0" w:after="0"/>
        <w:ind w:left="1278" w:hanging="427"/>
        <w:rPr>
          <w:sz w:val="18"/>
          <w:szCs w:val="18"/>
        </w:rPr>
      </w:pPr>
      <w:r w:rsidRPr="001D56F4">
        <w:rPr>
          <w:b/>
          <w:sz w:val="18"/>
          <w:szCs w:val="18"/>
        </w:rPr>
        <w:t>a)</w:t>
      </w:r>
      <w:r w:rsidRPr="001D56F4">
        <w:rPr>
          <w:b/>
          <w:sz w:val="18"/>
          <w:szCs w:val="18"/>
        </w:rPr>
        <w:tab/>
      </w:r>
      <w:r w:rsidRPr="001D56F4">
        <w:rPr>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916CD" w:rsidRPr="001D56F4" w:rsidRDefault="007916CD" w:rsidP="00B3198C">
      <w:pPr>
        <w:pStyle w:val="pkt"/>
        <w:spacing w:before="0" w:after="0"/>
        <w:ind w:left="1278" w:hanging="427"/>
        <w:rPr>
          <w:sz w:val="18"/>
          <w:szCs w:val="18"/>
        </w:rPr>
      </w:pPr>
      <w:r w:rsidRPr="001D56F4">
        <w:rPr>
          <w:b/>
          <w:sz w:val="18"/>
          <w:szCs w:val="18"/>
        </w:rPr>
        <w:t>b)</w:t>
      </w:r>
      <w:r w:rsidRPr="001D56F4">
        <w:rPr>
          <w:b/>
          <w:sz w:val="18"/>
          <w:szCs w:val="18"/>
        </w:rPr>
        <w:tab/>
      </w:r>
      <w:r w:rsidRPr="001D56F4">
        <w:rPr>
          <w:sz w:val="18"/>
          <w:szCs w:val="18"/>
        </w:rPr>
        <w:t>na podstawie art. 16 RODO prawo do sprostowania Pani/Pana danych osobowych (</w:t>
      </w:r>
      <w:r w:rsidRPr="001D56F4">
        <w:rPr>
          <w:i/>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D56F4">
        <w:rPr>
          <w:sz w:val="18"/>
          <w:szCs w:val="18"/>
        </w:rPr>
        <w:t>);</w:t>
      </w:r>
    </w:p>
    <w:p w:rsidR="007916CD" w:rsidRPr="001D56F4" w:rsidRDefault="007916CD" w:rsidP="00B3198C">
      <w:pPr>
        <w:pStyle w:val="pkt"/>
        <w:spacing w:before="0" w:after="0"/>
        <w:ind w:left="1278" w:hanging="427"/>
        <w:rPr>
          <w:sz w:val="18"/>
          <w:szCs w:val="18"/>
        </w:rPr>
      </w:pPr>
      <w:r w:rsidRPr="001D56F4">
        <w:rPr>
          <w:b/>
          <w:sz w:val="18"/>
          <w:szCs w:val="18"/>
        </w:rPr>
        <w:t>c)</w:t>
      </w:r>
      <w:r w:rsidRPr="001D56F4">
        <w:rPr>
          <w:b/>
          <w:sz w:val="18"/>
          <w:szCs w:val="18"/>
        </w:rPr>
        <w:tab/>
      </w:r>
      <w:r w:rsidRPr="001D56F4">
        <w:rPr>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D56F4">
        <w:rPr>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D56F4">
        <w:rPr>
          <w:sz w:val="18"/>
          <w:szCs w:val="18"/>
        </w:rPr>
        <w:t>);</w:t>
      </w:r>
    </w:p>
    <w:p w:rsidR="007916CD" w:rsidRPr="001D56F4" w:rsidRDefault="007916CD" w:rsidP="00B3198C">
      <w:pPr>
        <w:pStyle w:val="pkt"/>
        <w:spacing w:before="0" w:after="0"/>
        <w:ind w:left="1278" w:hanging="427"/>
        <w:rPr>
          <w:sz w:val="18"/>
          <w:szCs w:val="18"/>
        </w:rPr>
      </w:pPr>
      <w:r w:rsidRPr="001D56F4">
        <w:rPr>
          <w:b/>
          <w:sz w:val="18"/>
          <w:szCs w:val="18"/>
        </w:rPr>
        <w:t>d)</w:t>
      </w:r>
      <w:r w:rsidRPr="001D56F4">
        <w:rPr>
          <w:b/>
          <w:sz w:val="18"/>
          <w:szCs w:val="18"/>
        </w:rPr>
        <w:tab/>
      </w:r>
      <w:r w:rsidRPr="001D56F4">
        <w:rPr>
          <w:sz w:val="18"/>
          <w:szCs w:val="18"/>
        </w:rPr>
        <w:t xml:space="preserve">prawo do wniesienia skargi do Prezesa Urzędu Ochrony Danych Osobowych, gdy uzna Pani/Pan, że przetwarzanie danych osobowych Pani/Pana dotyczących narusza przepisy RODO; </w:t>
      </w:r>
      <w:r w:rsidRPr="001D56F4">
        <w:rPr>
          <w:i/>
          <w:sz w:val="18"/>
          <w:szCs w:val="18"/>
        </w:rPr>
        <w:t xml:space="preserve"> </w:t>
      </w:r>
    </w:p>
    <w:p w:rsidR="007916CD" w:rsidRPr="001D56F4" w:rsidRDefault="007916CD" w:rsidP="00B3198C">
      <w:pPr>
        <w:pStyle w:val="pkt"/>
        <w:spacing w:before="0" w:after="0"/>
        <w:ind w:left="852" w:hanging="426"/>
        <w:rPr>
          <w:sz w:val="18"/>
          <w:szCs w:val="18"/>
        </w:rPr>
      </w:pPr>
      <w:r w:rsidRPr="001D56F4">
        <w:rPr>
          <w:b/>
          <w:sz w:val="18"/>
          <w:szCs w:val="18"/>
        </w:rPr>
        <w:t>9)</w:t>
      </w:r>
      <w:r w:rsidRPr="001D56F4">
        <w:rPr>
          <w:b/>
          <w:sz w:val="18"/>
          <w:szCs w:val="18"/>
        </w:rPr>
        <w:tab/>
      </w:r>
      <w:r w:rsidRPr="001D56F4">
        <w:rPr>
          <w:sz w:val="18"/>
          <w:szCs w:val="18"/>
        </w:rPr>
        <w:t>nie przysługuje Pani/Panu:</w:t>
      </w:r>
    </w:p>
    <w:p w:rsidR="007916CD" w:rsidRPr="001D56F4" w:rsidRDefault="007916CD" w:rsidP="00B3198C">
      <w:pPr>
        <w:pStyle w:val="pkt"/>
        <w:spacing w:before="0" w:after="0"/>
        <w:ind w:left="1278" w:hanging="427"/>
        <w:rPr>
          <w:sz w:val="18"/>
          <w:szCs w:val="18"/>
        </w:rPr>
      </w:pPr>
      <w:r w:rsidRPr="001D56F4">
        <w:rPr>
          <w:b/>
          <w:sz w:val="18"/>
          <w:szCs w:val="18"/>
        </w:rPr>
        <w:t>a)</w:t>
      </w:r>
      <w:r w:rsidRPr="001D56F4">
        <w:rPr>
          <w:b/>
          <w:sz w:val="18"/>
          <w:szCs w:val="18"/>
        </w:rPr>
        <w:tab/>
      </w:r>
      <w:r w:rsidRPr="001D56F4">
        <w:rPr>
          <w:sz w:val="18"/>
          <w:szCs w:val="18"/>
        </w:rPr>
        <w:t>w związku z art. 17 ust. 3 lit. b, d lub e RODO prawo do usunięcia danych osobowych;</w:t>
      </w:r>
    </w:p>
    <w:p w:rsidR="007916CD" w:rsidRPr="001D56F4" w:rsidRDefault="007916CD" w:rsidP="00B3198C">
      <w:pPr>
        <w:pStyle w:val="pkt"/>
        <w:spacing w:before="0" w:after="0"/>
        <w:ind w:left="1278" w:hanging="427"/>
        <w:rPr>
          <w:sz w:val="18"/>
          <w:szCs w:val="18"/>
        </w:rPr>
      </w:pPr>
      <w:r w:rsidRPr="001D56F4">
        <w:rPr>
          <w:b/>
          <w:sz w:val="18"/>
          <w:szCs w:val="18"/>
        </w:rPr>
        <w:t>b)</w:t>
      </w:r>
      <w:r w:rsidRPr="001D56F4">
        <w:rPr>
          <w:b/>
          <w:sz w:val="18"/>
          <w:szCs w:val="18"/>
        </w:rPr>
        <w:tab/>
      </w:r>
      <w:r w:rsidRPr="001D56F4">
        <w:rPr>
          <w:sz w:val="18"/>
          <w:szCs w:val="18"/>
        </w:rPr>
        <w:t>prawo do przenoszenia danych osobowych, o którym mowa w art. 20 RODO;</w:t>
      </w:r>
    </w:p>
    <w:p w:rsidR="007916CD" w:rsidRPr="001D56F4" w:rsidRDefault="007916CD" w:rsidP="00B3198C">
      <w:pPr>
        <w:pStyle w:val="pkt"/>
        <w:spacing w:before="0" w:after="0"/>
        <w:ind w:left="1278" w:hanging="427"/>
        <w:rPr>
          <w:sz w:val="18"/>
          <w:szCs w:val="18"/>
        </w:rPr>
      </w:pPr>
      <w:r w:rsidRPr="001D56F4">
        <w:rPr>
          <w:b/>
          <w:sz w:val="18"/>
          <w:szCs w:val="18"/>
        </w:rPr>
        <w:t>c)</w:t>
      </w:r>
      <w:r w:rsidRPr="001D56F4">
        <w:rPr>
          <w:b/>
          <w:sz w:val="18"/>
          <w:szCs w:val="18"/>
        </w:rPr>
        <w:tab/>
      </w:r>
      <w:r w:rsidRPr="001D56F4">
        <w:rPr>
          <w:sz w:val="18"/>
          <w:szCs w:val="18"/>
        </w:rPr>
        <w:t xml:space="preserve">na podstawie art. 21 RODO prawo sprzeciwu, wobec przetwarzania danych osobowych, gdyż podstawą prawną przetwarzania Pani/Pana danych osobowych jest art. 6 ust. 1 lit. c RODO; </w:t>
      </w:r>
    </w:p>
    <w:p w:rsidR="007916CD" w:rsidRPr="001D56F4" w:rsidRDefault="007916CD" w:rsidP="00B3198C">
      <w:pPr>
        <w:pStyle w:val="pkt"/>
        <w:spacing w:before="0" w:after="0"/>
        <w:ind w:left="852" w:hanging="426"/>
        <w:rPr>
          <w:sz w:val="18"/>
          <w:szCs w:val="18"/>
        </w:rPr>
      </w:pPr>
      <w:r w:rsidRPr="001D56F4">
        <w:rPr>
          <w:b/>
          <w:sz w:val="18"/>
          <w:szCs w:val="18"/>
        </w:rPr>
        <w:t>10)</w:t>
      </w:r>
      <w:r w:rsidRPr="001D56F4">
        <w:rPr>
          <w:b/>
          <w:sz w:val="18"/>
          <w:szCs w:val="18"/>
        </w:rPr>
        <w:tab/>
      </w:r>
      <w:r w:rsidRPr="001D56F4">
        <w:rPr>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50C35" w:rsidRPr="001C6276" w:rsidRDefault="00450C35" w:rsidP="00ED6695">
      <w:pPr>
        <w:autoSpaceDE w:val="0"/>
        <w:autoSpaceDN w:val="0"/>
        <w:adjustRightInd w:val="0"/>
        <w:jc w:val="both"/>
        <w:rPr>
          <w:rFonts w:eastAsia="Calibri"/>
          <w:sz w:val="20"/>
          <w:szCs w:val="20"/>
          <w:lang w:eastAsia="en-US"/>
        </w:rPr>
      </w:pPr>
    </w:p>
    <w:p w:rsidR="006D2005" w:rsidRDefault="006D2005">
      <w:pPr>
        <w:pStyle w:val="spistrescipoziom1"/>
        <w:numPr>
          <w:ilvl w:val="0"/>
          <w:numId w:val="31"/>
        </w:numPr>
        <w:spacing w:after="0"/>
        <w:ind w:left="426" w:hanging="426"/>
        <w:rPr>
          <w:rFonts w:ascii="Times New Roman" w:hAnsi="Times New Roman" w:cs="Times New Roman"/>
        </w:rPr>
      </w:pPr>
      <w:r w:rsidRPr="001C6276">
        <w:rPr>
          <w:rFonts w:ascii="Times New Roman" w:hAnsi="Times New Roman" w:cs="Times New Roman"/>
        </w:rPr>
        <w:t>WYKAZ ZAŁĄCZNIKÓW</w:t>
      </w:r>
    </w:p>
    <w:p w:rsidR="006D2005" w:rsidRPr="001C6276" w:rsidRDefault="000A1E85" w:rsidP="00173487">
      <w:pPr>
        <w:ind w:left="426" w:hanging="142"/>
        <w:rPr>
          <w:b/>
          <w:sz w:val="20"/>
          <w:szCs w:val="20"/>
        </w:rPr>
      </w:pPr>
      <w:r w:rsidRPr="001C6276">
        <w:rPr>
          <w:b/>
          <w:sz w:val="20"/>
          <w:szCs w:val="20"/>
        </w:rPr>
        <w:t>2</w:t>
      </w:r>
      <w:r w:rsidR="0041382C" w:rsidRPr="001C6276">
        <w:rPr>
          <w:b/>
          <w:sz w:val="20"/>
          <w:szCs w:val="20"/>
        </w:rPr>
        <w:t>9</w:t>
      </w:r>
      <w:r w:rsidR="006D2005" w:rsidRPr="001C6276">
        <w:rPr>
          <w:b/>
          <w:sz w:val="20"/>
          <w:szCs w:val="20"/>
        </w:rPr>
        <w:t>.1 Załącznikami do SWZ są:</w:t>
      </w:r>
    </w:p>
    <w:p w:rsidR="006D6E7E" w:rsidRPr="001C6276" w:rsidRDefault="000A1E85" w:rsidP="000A1E85">
      <w:pPr>
        <w:tabs>
          <w:tab w:val="left" w:pos="1418"/>
        </w:tabs>
        <w:ind w:left="1418" w:hanging="851"/>
        <w:rPr>
          <w:sz w:val="20"/>
          <w:szCs w:val="20"/>
        </w:rPr>
      </w:pPr>
      <w:r w:rsidRPr="001C6276">
        <w:rPr>
          <w:b/>
          <w:bCs/>
          <w:sz w:val="20"/>
          <w:szCs w:val="20"/>
        </w:rPr>
        <w:t>2</w:t>
      </w:r>
      <w:r w:rsidR="006D6E7E" w:rsidRPr="001C6276">
        <w:rPr>
          <w:b/>
          <w:bCs/>
          <w:sz w:val="20"/>
          <w:szCs w:val="20"/>
        </w:rPr>
        <w:t>9.</w:t>
      </w:r>
      <w:r w:rsidR="00BB65B0" w:rsidRPr="001C6276">
        <w:rPr>
          <w:b/>
          <w:bCs/>
          <w:sz w:val="20"/>
          <w:szCs w:val="20"/>
        </w:rPr>
        <w:t>1.1</w:t>
      </w:r>
      <w:r w:rsidR="006D6E7E" w:rsidRPr="001C6276">
        <w:rPr>
          <w:sz w:val="20"/>
          <w:szCs w:val="20"/>
        </w:rPr>
        <w:t xml:space="preserve">  </w:t>
      </w:r>
      <w:r w:rsidR="006D6E7E" w:rsidRPr="001C6276">
        <w:rPr>
          <w:b/>
          <w:bCs/>
          <w:sz w:val="20"/>
          <w:szCs w:val="20"/>
        </w:rPr>
        <w:t xml:space="preserve">Załącznik nr </w:t>
      </w:r>
      <w:r w:rsidR="00BB65B0" w:rsidRPr="001C6276">
        <w:rPr>
          <w:b/>
          <w:bCs/>
          <w:sz w:val="20"/>
          <w:szCs w:val="20"/>
        </w:rPr>
        <w:t>1</w:t>
      </w:r>
      <w:r w:rsidR="006D6E7E" w:rsidRPr="001C6276">
        <w:rPr>
          <w:b/>
          <w:bCs/>
          <w:sz w:val="20"/>
          <w:szCs w:val="20"/>
        </w:rPr>
        <w:t xml:space="preserve"> do SWZ:</w:t>
      </w:r>
      <w:r w:rsidR="006D6E7E" w:rsidRPr="001C6276">
        <w:rPr>
          <w:sz w:val="20"/>
          <w:szCs w:val="20"/>
        </w:rPr>
        <w:t xml:space="preserve"> Formularz </w:t>
      </w:r>
      <w:r w:rsidR="005F2798" w:rsidRPr="001C6276">
        <w:rPr>
          <w:sz w:val="20"/>
          <w:szCs w:val="20"/>
        </w:rPr>
        <w:t>oferty</w:t>
      </w:r>
      <w:r w:rsidR="006D6E7E" w:rsidRPr="001C6276">
        <w:rPr>
          <w:sz w:val="20"/>
          <w:szCs w:val="20"/>
        </w:rPr>
        <w:t>.</w:t>
      </w:r>
    </w:p>
    <w:p w:rsidR="006D2005" w:rsidRPr="001C6276" w:rsidRDefault="000A1E85" w:rsidP="000A1E85">
      <w:pPr>
        <w:tabs>
          <w:tab w:val="left" w:pos="1418"/>
        </w:tabs>
        <w:ind w:left="1418" w:hanging="851"/>
        <w:rPr>
          <w:strike/>
          <w:sz w:val="20"/>
          <w:szCs w:val="20"/>
        </w:rPr>
      </w:pPr>
      <w:bookmarkStart w:id="115" w:name="_Toc402215056"/>
      <w:bookmarkStart w:id="116" w:name="_Toc402275752"/>
      <w:bookmarkStart w:id="117" w:name="_Toc458080904"/>
      <w:bookmarkStart w:id="118" w:name="_Toc458086733"/>
      <w:bookmarkStart w:id="119" w:name="_Toc527557519"/>
      <w:r w:rsidRPr="001C6276">
        <w:rPr>
          <w:b/>
          <w:bCs/>
          <w:sz w:val="20"/>
          <w:szCs w:val="20"/>
        </w:rPr>
        <w:t>2</w:t>
      </w:r>
      <w:r w:rsidR="0041382C" w:rsidRPr="001C6276">
        <w:rPr>
          <w:b/>
          <w:bCs/>
          <w:sz w:val="20"/>
          <w:szCs w:val="20"/>
        </w:rPr>
        <w:t>9</w:t>
      </w:r>
      <w:r w:rsidR="006D2005" w:rsidRPr="001C6276">
        <w:rPr>
          <w:b/>
          <w:bCs/>
          <w:sz w:val="20"/>
          <w:szCs w:val="20"/>
        </w:rPr>
        <w:t>.</w:t>
      </w:r>
      <w:r w:rsidR="00BB65B0" w:rsidRPr="001C6276">
        <w:rPr>
          <w:b/>
          <w:bCs/>
          <w:sz w:val="20"/>
          <w:szCs w:val="20"/>
        </w:rPr>
        <w:t>1.</w:t>
      </w:r>
      <w:r w:rsidR="009F6A99" w:rsidRPr="001C6276">
        <w:rPr>
          <w:b/>
          <w:bCs/>
          <w:sz w:val="20"/>
          <w:szCs w:val="20"/>
        </w:rPr>
        <w:t>2</w:t>
      </w:r>
      <w:r w:rsidR="006D2005" w:rsidRPr="001C6276">
        <w:rPr>
          <w:b/>
          <w:bCs/>
          <w:sz w:val="20"/>
          <w:szCs w:val="20"/>
        </w:rPr>
        <w:t xml:space="preserve"> </w:t>
      </w:r>
      <w:r w:rsidRPr="001C6276">
        <w:rPr>
          <w:b/>
          <w:bCs/>
          <w:sz w:val="20"/>
          <w:szCs w:val="20"/>
        </w:rPr>
        <w:t xml:space="preserve"> </w:t>
      </w:r>
      <w:r w:rsidR="006D2005" w:rsidRPr="001C6276">
        <w:rPr>
          <w:b/>
          <w:bCs/>
          <w:sz w:val="20"/>
          <w:szCs w:val="20"/>
        </w:rPr>
        <w:t xml:space="preserve">Załącznik nr </w:t>
      </w:r>
      <w:r w:rsidR="009F6A99" w:rsidRPr="001C6276">
        <w:rPr>
          <w:b/>
          <w:bCs/>
          <w:sz w:val="20"/>
          <w:szCs w:val="20"/>
        </w:rPr>
        <w:t>2</w:t>
      </w:r>
      <w:r w:rsidR="006D2005" w:rsidRPr="001C6276">
        <w:rPr>
          <w:b/>
          <w:bCs/>
          <w:sz w:val="20"/>
          <w:szCs w:val="20"/>
        </w:rPr>
        <w:t xml:space="preserve"> do SWZ</w:t>
      </w:r>
      <w:r w:rsidR="006D2005" w:rsidRPr="001C6276">
        <w:rPr>
          <w:sz w:val="20"/>
          <w:szCs w:val="20"/>
        </w:rPr>
        <w:t xml:space="preserve">: </w:t>
      </w:r>
      <w:bookmarkEnd w:id="115"/>
      <w:bookmarkEnd w:id="116"/>
      <w:bookmarkEnd w:id="117"/>
      <w:bookmarkEnd w:id="118"/>
      <w:bookmarkEnd w:id="119"/>
      <w:r w:rsidR="006D2005" w:rsidRPr="001C6276">
        <w:rPr>
          <w:sz w:val="20"/>
          <w:szCs w:val="20"/>
        </w:rPr>
        <w:t>Projekt umowy</w:t>
      </w:r>
      <w:r w:rsidR="00077A81" w:rsidRPr="001C6276">
        <w:rPr>
          <w:sz w:val="20"/>
          <w:szCs w:val="20"/>
        </w:rPr>
        <w:t>.</w:t>
      </w:r>
    </w:p>
    <w:p w:rsidR="006D2005" w:rsidRPr="001C6276" w:rsidRDefault="000A1E85" w:rsidP="000A1E85">
      <w:pPr>
        <w:tabs>
          <w:tab w:val="left" w:pos="1418"/>
        </w:tabs>
        <w:ind w:left="1418" w:hanging="851"/>
        <w:rPr>
          <w:sz w:val="20"/>
          <w:szCs w:val="20"/>
        </w:rPr>
      </w:pPr>
      <w:bookmarkStart w:id="120" w:name="_Toc402215057"/>
      <w:bookmarkStart w:id="121" w:name="_Toc402275753"/>
      <w:bookmarkStart w:id="122" w:name="_Toc458080905"/>
      <w:bookmarkStart w:id="123" w:name="_Toc458086734"/>
      <w:bookmarkStart w:id="124" w:name="_Toc527557520"/>
      <w:r w:rsidRPr="001C6276">
        <w:rPr>
          <w:b/>
          <w:bCs/>
          <w:sz w:val="20"/>
          <w:szCs w:val="20"/>
        </w:rPr>
        <w:t>2</w:t>
      </w:r>
      <w:r w:rsidR="0041382C" w:rsidRPr="001C6276">
        <w:rPr>
          <w:b/>
          <w:bCs/>
          <w:sz w:val="20"/>
          <w:szCs w:val="20"/>
        </w:rPr>
        <w:t>9</w:t>
      </w:r>
      <w:r w:rsidR="006D2005" w:rsidRPr="001C6276">
        <w:rPr>
          <w:b/>
          <w:bCs/>
          <w:sz w:val="20"/>
          <w:szCs w:val="20"/>
        </w:rPr>
        <w:t>.</w:t>
      </w:r>
      <w:r w:rsidR="00BB65B0" w:rsidRPr="001C6276">
        <w:rPr>
          <w:b/>
          <w:bCs/>
          <w:sz w:val="20"/>
          <w:szCs w:val="20"/>
        </w:rPr>
        <w:t>1.</w:t>
      </w:r>
      <w:r w:rsidR="009F6A99" w:rsidRPr="001C6276">
        <w:rPr>
          <w:b/>
          <w:bCs/>
          <w:sz w:val="20"/>
          <w:szCs w:val="20"/>
        </w:rPr>
        <w:t>3</w:t>
      </w:r>
      <w:r w:rsidR="006D2005" w:rsidRPr="001C6276">
        <w:rPr>
          <w:b/>
          <w:bCs/>
          <w:sz w:val="20"/>
          <w:szCs w:val="20"/>
        </w:rPr>
        <w:t xml:space="preserve"> </w:t>
      </w:r>
      <w:r w:rsidRPr="001C6276">
        <w:rPr>
          <w:b/>
          <w:bCs/>
          <w:sz w:val="20"/>
          <w:szCs w:val="20"/>
        </w:rPr>
        <w:t xml:space="preserve"> </w:t>
      </w:r>
      <w:r w:rsidR="006D2005" w:rsidRPr="001C6276">
        <w:rPr>
          <w:b/>
          <w:bCs/>
          <w:sz w:val="20"/>
          <w:szCs w:val="20"/>
        </w:rPr>
        <w:t xml:space="preserve">Załącznik nr </w:t>
      </w:r>
      <w:r w:rsidR="009F6A99" w:rsidRPr="001C6276">
        <w:rPr>
          <w:b/>
          <w:bCs/>
          <w:sz w:val="20"/>
          <w:szCs w:val="20"/>
        </w:rPr>
        <w:t>3</w:t>
      </w:r>
      <w:r w:rsidR="006D2005" w:rsidRPr="001C6276">
        <w:rPr>
          <w:b/>
          <w:bCs/>
          <w:sz w:val="20"/>
          <w:szCs w:val="20"/>
        </w:rPr>
        <w:t xml:space="preserve"> do SWZ</w:t>
      </w:r>
      <w:r w:rsidR="006D2005" w:rsidRPr="001C6276">
        <w:rPr>
          <w:sz w:val="20"/>
          <w:szCs w:val="20"/>
        </w:rPr>
        <w:t xml:space="preserve">: Wzór </w:t>
      </w:r>
      <w:bookmarkEnd w:id="120"/>
      <w:bookmarkEnd w:id="121"/>
      <w:bookmarkEnd w:id="122"/>
      <w:bookmarkEnd w:id="123"/>
      <w:bookmarkEnd w:id="124"/>
      <w:r w:rsidR="006D2005" w:rsidRPr="001C6276">
        <w:rPr>
          <w:sz w:val="20"/>
          <w:szCs w:val="20"/>
        </w:rPr>
        <w:t>Oświadczenia.</w:t>
      </w:r>
    </w:p>
    <w:p w:rsidR="0043261E" w:rsidRDefault="000A1E85" w:rsidP="001D56F4">
      <w:pPr>
        <w:tabs>
          <w:tab w:val="left" w:pos="1134"/>
          <w:tab w:val="left" w:pos="1418"/>
        </w:tabs>
        <w:ind w:left="1418" w:right="-17" w:hanging="851"/>
        <w:rPr>
          <w:b/>
          <w:i/>
          <w:iCs/>
          <w:sz w:val="20"/>
          <w:szCs w:val="20"/>
        </w:rPr>
      </w:pPr>
      <w:r w:rsidRPr="001C6276">
        <w:rPr>
          <w:rFonts w:eastAsia="Courier New"/>
          <w:b/>
          <w:iCs/>
          <w:color w:val="000000"/>
          <w:sz w:val="20"/>
          <w:szCs w:val="20"/>
        </w:rPr>
        <w:t>29.1.4</w:t>
      </w:r>
      <w:r w:rsidRPr="001C6276">
        <w:rPr>
          <w:rFonts w:eastAsia="Courier New"/>
          <w:b/>
          <w:iCs/>
          <w:color w:val="000000"/>
          <w:sz w:val="20"/>
          <w:szCs w:val="20"/>
        </w:rPr>
        <w:tab/>
        <w:t xml:space="preserve"> Załącznik nr 4 do SWZ: </w:t>
      </w:r>
      <w:r w:rsidRPr="001C6276">
        <w:rPr>
          <w:rFonts w:eastAsia="Courier New"/>
          <w:bCs/>
          <w:iCs/>
          <w:color w:val="000000"/>
          <w:sz w:val="20"/>
          <w:szCs w:val="20"/>
        </w:rPr>
        <w:t>instrukcja używania Platformy Zakupowej.</w:t>
      </w:r>
    </w:p>
    <w:sectPr w:rsidR="0043261E" w:rsidSect="009D171A">
      <w:headerReference w:type="default" r:id="rId26"/>
      <w:footerReference w:type="even" r:id="rId27"/>
      <w:footerReference w:type="default" r:id="rId28"/>
      <w:pgSz w:w="11906" w:h="16838"/>
      <w:pgMar w:top="142" w:right="707" w:bottom="284" w:left="1276" w:header="708"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51F5" w:rsidRDefault="000651F5">
      <w:r>
        <w:separator/>
      </w:r>
    </w:p>
  </w:endnote>
  <w:endnote w:type="continuationSeparator" w:id="0">
    <w:p w:rsidR="000651F5" w:rsidRDefault="0006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imesNewRoman">
    <w:altName w:val="MS Minch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0009" w:rsidRDefault="003257A9" w:rsidP="006937DA">
    <w:pPr>
      <w:pStyle w:val="Stopka"/>
      <w:framePr w:wrap="around" w:vAnchor="text" w:hAnchor="margin" w:xAlign="right" w:y="1"/>
      <w:rPr>
        <w:rStyle w:val="Numerstrony"/>
      </w:rPr>
    </w:pPr>
    <w:r>
      <w:rPr>
        <w:rStyle w:val="Numerstrony"/>
      </w:rPr>
      <w:fldChar w:fldCharType="begin"/>
    </w:r>
    <w:r w:rsidR="003E0009">
      <w:rPr>
        <w:rStyle w:val="Numerstrony"/>
      </w:rPr>
      <w:instrText xml:space="preserve">PAGE  </w:instrText>
    </w:r>
    <w:r>
      <w:rPr>
        <w:rStyle w:val="Numerstrony"/>
      </w:rPr>
      <w:fldChar w:fldCharType="separate"/>
    </w:r>
    <w:r w:rsidR="003E0009">
      <w:rPr>
        <w:rStyle w:val="Numerstrony"/>
        <w:noProof/>
      </w:rPr>
      <w:t>10</w:t>
    </w:r>
    <w:r>
      <w:rPr>
        <w:rStyle w:val="Numerstrony"/>
      </w:rPr>
      <w:fldChar w:fldCharType="end"/>
    </w:r>
  </w:p>
  <w:p w:rsidR="003E0009" w:rsidRDefault="003E00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90001"/>
      <w:docPartObj>
        <w:docPartGallery w:val="Page Numbers (Bottom of Page)"/>
        <w:docPartUnique/>
      </w:docPartObj>
    </w:sdtPr>
    <w:sdtEndPr>
      <w:rPr>
        <w:sz w:val="16"/>
        <w:szCs w:val="16"/>
      </w:rPr>
    </w:sdtEndPr>
    <w:sdtContent>
      <w:p w:rsidR="003E0009" w:rsidRPr="00AE0696" w:rsidRDefault="003257A9">
        <w:pPr>
          <w:pStyle w:val="Stopka"/>
          <w:jc w:val="right"/>
          <w:rPr>
            <w:sz w:val="20"/>
            <w:szCs w:val="20"/>
          </w:rPr>
        </w:pPr>
        <w:r w:rsidRPr="00601D4D">
          <w:rPr>
            <w:sz w:val="16"/>
            <w:szCs w:val="16"/>
          </w:rPr>
          <w:fldChar w:fldCharType="begin"/>
        </w:r>
        <w:r w:rsidR="003E0009" w:rsidRPr="00601D4D">
          <w:rPr>
            <w:sz w:val="16"/>
            <w:szCs w:val="16"/>
          </w:rPr>
          <w:instrText xml:space="preserve"> PAGE   \* MERGEFORMAT </w:instrText>
        </w:r>
        <w:r w:rsidRPr="00601D4D">
          <w:rPr>
            <w:sz w:val="16"/>
            <w:szCs w:val="16"/>
          </w:rPr>
          <w:fldChar w:fldCharType="separate"/>
        </w:r>
        <w:r w:rsidR="00A67DDD">
          <w:rPr>
            <w:noProof/>
            <w:sz w:val="16"/>
            <w:szCs w:val="16"/>
          </w:rPr>
          <w:t>27</w:t>
        </w:r>
        <w:r w:rsidRPr="00601D4D">
          <w:rPr>
            <w:sz w:val="16"/>
            <w:szCs w:val="16"/>
          </w:rPr>
          <w:fldChar w:fldCharType="end"/>
        </w:r>
      </w:p>
    </w:sdtContent>
  </w:sdt>
  <w:p w:rsidR="003E0009" w:rsidRDefault="003E00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51F5" w:rsidRDefault="000651F5">
      <w:r>
        <w:separator/>
      </w:r>
    </w:p>
  </w:footnote>
  <w:footnote w:type="continuationSeparator" w:id="0">
    <w:p w:rsidR="000651F5" w:rsidRDefault="00065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0009" w:rsidRPr="002542D9" w:rsidRDefault="003E0009">
    <w:pPr>
      <w:pStyle w:val="Stopka"/>
      <w:ind w:right="36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2"/>
        <w:szCs w:val="22"/>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color w:val="000000"/>
        <w:lang w:eastAsia="pl-P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2"/>
        <w:szCs w:val="22"/>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 w:val="22"/>
        <w:szCs w:val="22"/>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sz w:val="22"/>
        <w:szCs w:val="22"/>
        <w:lang w:eastAsia="pl-PL"/>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12"/>
    <w:multiLevelType w:val="multilevel"/>
    <w:tmpl w:val="24CAA378"/>
    <w:name w:val="WW8Num21"/>
    <w:lvl w:ilvl="0">
      <w:start w:val="1"/>
      <w:numFmt w:val="decimal"/>
      <w:lvlText w:val="%1."/>
      <w:lvlJc w:val="left"/>
      <w:pPr>
        <w:tabs>
          <w:tab w:val="num" w:pos="435"/>
        </w:tabs>
        <w:ind w:left="435" w:hanging="435"/>
      </w:pPr>
      <w:rPr>
        <w:rFonts w:ascii="Times New Roman" w:eastAsia="Times New Roman" w:hAnsi="Times New Roman" w:cs="Arial Narrow"/>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15:restartNumberingAfterBreak="0">
    <w:nsid w:val="00E32F5D"/>
    <w:multiLevelType w:val="hybridMultilevel"/>
    <w:tmpl w:val="88A24C46"/>
    <w:lvl w:ilvl="0" w:tplc="2FC607B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00ED37BF"/>
    <w:multiLevelType w:val="hybridMultilevel"/>
    <w:tmpl w:val="6F2A2E30"/>
    <w:name w:val="WW8Num25"/>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36F6C41"/>
    <w:multiLevelType w:val="hybridMultilevel"/>
    <w:tmpl w:val="8DFEAC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C70FC2"/>
    <w:multiLevelType w:val="hybridMultilevel"/>
    <w:tmpl w:val="500412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026C13"/>
    <w:multiLevelType w:val="hybridMultilevel"/>
    <w:tmpl w:val="FA1A41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E872B5"/>
    <w:multiLevelType w:val="hybridMultilevel"/>
    <w:tmpl w:val="B20AC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D23E3"/>
    <w:multiLevelType w:val="multilevel"/>
    <w:tmpl w:val="D1B82F9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062E381B"/>
    <w:multiLevelType w:val="hybridMultilevel"/>
    <w:tmpl w:val="5D3E8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2E007B"/>
    <w:multiLevelType w:val="hybridMultilevel"/>
    <w:tmpl w:val="40BAA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B71874"/>
    <w:multiLevelType w:val="hybridMultilevel"/>
    <w:tmpl w:val="5CEADE60"/>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2122" w:hanging="360"/>
      </w:pPr>
    </w:lvl>
    <w:lvl w:ilvl="3" w:tplc="0415000F">
      <w:start w:val="1"/>
      <w:numFmt w:val="decimal"/>
      <w:lvlText w:val="%4."/>
      <w:lvlJc w:val="left"/>
      <w:pPr>
        <w:ind w:left="2662" w:hanging="360"/>
      </w:pPr>
    </w:lvl>
    <w:lvl w:ilvl="4" w:tplc="2780DD1A">
      <w:start w:val="1"/>
      <w:numFmt w:val="decimal"/>
      <w:lvlText w:val="%5)"/>
      <w:lvlJc w:val="left"/>
      <w:pPr>
        <w:ind w:left="3427" w:hanging="405"/>
      </w:pPr>
      <w:rPr>
        <w:rFonts w:hint="default"/>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0AE76FC9"/>
    <w:multiLevelType w:val="hybridMultilevel"/>
    <w:tmpl w:val="B100C064"/>
    <w:lvl w:ilvl="0" w:tplc="CCCA1766">
      <w:start w:val="1"/>
      <w:numFmt w:val="decimal"/>
      <w:lvlText w:val="%1)"/>
      <w:lvlJc w:val="left"/>
      <w:pPr>
        <w:ind w:left="720" w:hanging="360"/>
      </w:pPr>
      <w:rPr>
        <w:rFonts w:hint="default"/>
        <w:b w:val="0"/>
        <w:i w:val="0"/>
        <w:strike w:val="0"/>
        <w:dstrike w:val="0"/>
        <w:color w:val="000000"/>
        <w:w w:val="100"/>
        <w:sz w:val="22"/>
        <w:szCs w:val="22"/>
        <w:u w:val="none" w:color="000000"/>
        <w:vertAlign w:val="baseline"/>
      </w:rPr>
    </w:lvl>
    <w:lvl w:ilvl="1" w:tplc="65947204">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BB30C6E4">
      <w:start w:val="1"/>
      <w:numFmt w:val="decimal"/>
      <w:lvlText w:val="%4)"/>
      <w:lvlJc w:val="left"/>
      <w:pPr>
        <w:ind w:left="2880" w:hanging="360"/>
      </w:pPr>
      <w:rPr>
        <w:rFonts w:hint="default"/>
        <w:b w:val="0"/>
        <w:i w:val="0"/>
        <w:strike w:val="0"/>
        <w:dstrike w:val="0"/>
        <w:color w:val="000000"/>
        <w:w w:val="100"/>
        <w:sz w:val="20"/>
        <w:szCs w:val="22"/>
        <w:u w:val="none" w:color="000000"/>
        <w:vertAlign w:val="baseli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B96460"/>
    <w:multiLevelType w:val="hybridMultilevel"/>
    <w:tmpl w:val="9238F35E"/>
    <w:lvl w:ilvl="0" w:tplc="FFFFFFFF">
      <w:start w:val="2"/>
      <w:numFmt w:val="decimal"/>
      <w:lvlText w:val="%1."/>
      <w:lvlJc w:val="left"/>
      <w:pPr>
        <w:ind w:left="502" w:hanging="360"/>
      </w:pPr>
      <w:rPr>
        <w:rFonts w:hint="default"/>
      </w:rPr>
    </w:lvl>
    <w:lvl w:ilvl="1" w:tplc="FFFFFFFF">
      <w:start w:val="1"/>
      <w:numFmt w:val="lowerLetter"/>
      <w:lvlText w:val="%2."/>
      <w:lvlJc w:val="left"/>
      <w:pPr>
        <w:ind w:left="1222" w:hanging="360"/>
      </w:pPr>
    </w:lvl>
    <w:lvl w:ilvl="2" w:tplc="FFFFFFFF">
      <w:start w:val="1"/>
      <w:numFmt w:val="lowerRoman"/>
      <w:lvlText w:val="%3."/>
      <w:lvlJc w:val="right"/>
      <w:pPr>
        <w:ind w:left="2122" w:hanging="360"/>
      </w:pPr>
    </w:lvl>
    <w:lvl w:ilvl="3" w:tplc="04150017">
      <w:start w:val="1"/>
      <w:numFmt w:val="lowerLetter"/>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4" w15:restartNumberingAfterBreak="0">
    <w:nsid w:val="1032747D"/>
    <w:multiLevelType w:val="multilevel"/>
    <w:tmpl w:val="92F2D70C"/>
    <w:lvl w:ilvl="0">
      <w:start w:val="1"/>
      <w:numFmt w:val="decimal"/>
      <w:pStyle w:val="spistrescipoziom1"/>
      <w:lvlText w:val="%1."/>
      <w:lvlJc w:val="left"/>
      <w:pPr>
        <w:ind w:left="502"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072" w:hanging="504"/>
      </w:pPr>
      <w:rPr>
        <w:rFonts w:hint="default"/>
        <w:b w:val="0"/>
        <w:i w:val="0"/>
        <w:color w:val="auto"/>
        <w:sz w:val="22"/>
        <w:szCs w:val="22"/>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44E3068"/>
    <w:multiLevelType w:val="multilevel"/>
    <w:tmpl w:val="7B8084A0"/>
    <w:lvl w:ilvl="0">
      <w:start w:val="5"/>
      <w:numFmt w:val="decimal"/>
      <w:lvlText w:val="%1"/>
      <w:lvlJc w:val="left"/>
      <w:pPr>
        <w:ind w:left="360" w:hanging="360"/>
      </w:pPr>
      <w:rPr>
        <w:rFonts w:hint="default"/>
        <w:sz w:val="21"/>
      </w:rPr>
    </w:lvl>
    <w:lvl w:ilvl="1">
      <w:start w:val="1"/>
      <w:numFmt w:val="decimal"/>
      <w:lvlText w:val="%1.%2"/>
      <w:lvlJc w:val="left"/>
      <w:pPr>
        <w:ind w:left="360" w:hanging="36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440" w:hanging="1440"/>
      </w:pPr>
      <w:rPr>
        <w:rFonts w:hint="default"/>
        <w:sz w:val="21"/>
      </w:rPr>
    </w:lvl>
  </w:abstractNum>
  <w:abstractNum w:abstractNumId="26" w15:restartNumberingAfterBreak="0">
    <w:nsid w:val="15F164A0"/>
    <w:multiLevelType w:val="hybridMultilevel"/>
    <w:tmpl w:val="28C689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F57096"/>
    <w:multiLevelType w:val="multilevel"/>
    <w:tmpl w:val="0156A59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Letter"/>
      <w:lvlText w:val="%3)"/>
      <w:lvlJc w:val="right"/>
      <w:pPr>
        <w:ind w:left="1800" w:hanging="180"/>
      </w:pPr>
      <w:rPr>
        <w:rFonts w:ascii="Times New Roman" w:eastAsia="Times New Roman" w:hAnsi="Times New Roman" w:cs="Times New Roman" w:hint="default"/>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26990465"/>
    <w:multiLevelType w:val="multilevel"/>
    <w:tmpl w:val="82FA200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15:restartNumberingAfterBreak="0">
    <w:nsid w:val="328550EF"/>
    <w:multiLevelType w:val="multilevel"/>
    <w:tmpl w:val="6B46EF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933245B"/>
    <w:multiLevelType w:val="hybridMultilevel"/>
    <w:tmpl w:val="9E9A0BD6"/>
    <w:lvl w:ilvl="0" w:tplc="8AE0394C">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ADE0843"/>
    <w:multiLevelType w:val="multilevel"/>
    <w:tmpl w:val="3C64509A"/>
    <w:lvl w:ilvl="0">
      <w:start w:val="1"/>
      <w:numFmt w:val="decimal"/>
      <w:pStyle w:val="glown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417028FA"/>
    <w:multiLevelType w:val="multilevel"/>
    <w:tmpl w:val="EE90B874"/>
    <w:lvl w:ilvl="0">
      <w:start w:val="5"/>
      <w:numFmt w:val="decimal"/>
      <w:lvlText w:val="%1."/>
      <w:lvlJc w:val="left"/>
      <w:pPr>
        <w:tabs>
          <w:tab w:val="num" w:pos="390"/>
        </w:tabs>
        <w:ind w:left="390" w:hanging="390"/>
      </w:pPr>
      <w:rPr>
        <w:rFonts w:hint="default"/>
        <w:b w:val="0"/>
      </w:rPr>
    </w:lvl>
    <w:lvl w:ilvl="1">
      <w:start w:val="1"/>
      <w:numFmt w:val="decimal"/>
      <w:pStyle w:val="glowny2"/>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33" w15:restartNumberingAfterBreak="0">
    <w:nsid w:val="45965CD6"/>
    <w:multiLevelType w:val="multilevel"/>
    <w:tmpl w:val="9A703B38"/>
    <w:lvl w:ilvl="0">
      <w:start w:val="1"/>
      <w:numFmt w:val="decimal"/>
      <w:pStyle w:val="zalacznik3"/>
      <w:lvlText w:val="%1."/>
      <w:lvlJc w:val="left"/>
      <w:pPr>
        <w:tabs>
          <w:tab w:val="num" w:pos="425"/>
        </w:tabs>
        <w:ind w:left="425" w:hanging="425"/>
      </w:pPr>
      <w:rPr>
        <w:rFonts w:ascii="Arial" w:hAnsi="Arial" w:cs="Arial" w:hint="default"/>
        <w:i w:val="0"/>
        <w:color w:val="000080"/>
        <w:sz w:val="20"/>
        <w:szCs w:val="20"/>
      </w:rPr>
    </w:lvl>
    <w:lvl w:ilvl="1">
      <w:start w:val="1"/>
      <w:numFmt w:val="decimal"/>
      <w:lvlText w:val="%1.%2."/>
      <w:lvlJc w:val="left"/>
      <w:pPr>
        <w:tabs>
          <w:tab w:val="num" w:pos="992"/>
        </w:tabs>
        <w:ind w:left="992" w:hanging="567"/>
      </w:pPr>
      <w:rPr>
        <w:rFonts w:hint="default"/>
        <w:b w:val="0"/>
        <w:i w:val="0"/>
        <w:color w:val="auto"/>
      </w:rPr>
    </w:lvl>
    <w:lvl w:ilvl="2">
      <w:start w:val="1"/>
      <w:numFmt w:val="decimal"/>
      <w:lvlText w:val="%1.%2.%3."/>
      <w:lvlJc w:val="left"/>
      <w:pPr>
        <w:tabs>
          <w:tab w:val="num" w:pos="1608"/>
        </w:tabs>
        <w:ind w:left="1608" w:hanging="708"/>
      </w:pPr>
      <w:rPr>
        <w:rFonts w:hint="default"/>
        <w:b w:val="0"/>
        <w:color w:val="auto"/>
      </w:rPr>
    </w:lvl>
    <w:lvl w:ilvl="3">
      <w:start w:val="1"/>
      <w:numFmt w:val="decimal"/>
      <w:lvlText w:val="%1.%2.%3.%4."/>
      <w:lvlJc w:val="left"/>
      <w:pPr>
        <w:tabs>
          <w:tab w:val="num" w:pos="993"/>
        </w:tabs>
        <w:ind w:left="993" w:hanging="993"/>
      </w:pPr>
      <w:rPr>
        <w:rFonts w:hint="default"/>
        <w:b w:val="0"/>
        <w:i w:val="0"/>
        <w:strike w:val="0"/>
        <w:color w:val="auto"/>
      </w:rPr>
    </w:lvl>
    <w:lvl w:ilvl="4">
      <w:start w:val="1"/>
      <w:numFmt w:val="decimal"/>
      <w:lvlText w:val="%1.%2.%3.%4.%5."/>
      <w:lvlJc w:val="left"/>
      <w:pPr>
        <w:tabs>
          <w:tab w:val="num" w:pos="3426"/>
        </w:tabs>
        <w:ind w:left="2778"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47AC4D96"/>
    <w:multiLevelType w:val="hybridMultilevel"/>
    <w:tmpl w:val="64F8E22C"/>
    <w:lvl w:ilvl="0" w:tplc="1C8A2B1C">
      <w:start w:val="1"/>
      <w:numFmt w:val="decimal"/>
      <w:lvlText w:val="%1."/>
      <w:lvlJc w:val="left"/>
      <w:pPr>
        <w:ind w:left="360" w:hanging="360"/>
      </w:pPr>
      <w:rPr>
        <w:rFonts w:hint="default"/>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83143CE"/>
    <w:multiLevelType w:val="hybridMultilevel"/>
    <w:tmpl w:val="3468E7EC"/>
    <w:lvl w:ilvl="0" w:tplc="957C34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49754F1F"/>
    <w:multiLevelType w:val="multilevel"/>
    <w:tmpl w:val="8FE48A4E"/>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pStyle w:val="michalk2"/>
      <w:lvlText w:val="%1.%2."/>
      <w:lvlJc w:val="left"/>
      <w:pPr>
        <w:tabs>
          <w:tab w:val="num" w:pos="1142"/>
        </w:tabs>
        <w:ind w:left="1142" w:hanging="432"/>
      </w:pPr>
      <w:rPr>
        <w:rFonts w:ascii="Arial" w:hAnsi="Arial" w:cs="Arial" w:hint="default"/>
        <w:b w:val="0"/>
        <w:sz w:val="18"/>
        <w:szCs w:val="18"/>
      </w:rPr>
    </w:lvl>
    <w:lvl w:ilvl="2">
      <w:start w:val="1"/>
      <w:numFmt w:val="decimal"/>
      <w:lvlText w:val="%1.%2.%3."/>
      <w:lvlJc w:val="left"/>
      <w:pPr>
        <w:tabs>
          <w:tab w:val="num" w:pos="1440"/>
        </w:tabs>
        <w:ind w:left="1224" w:hanging="504"/>
      </w:pPr>
      <w:rPr>
        <w:rFonts w:hint="default"/>
        <w:b w:val="0"/>
        <w:color w:val="auto"/>
        <w:sz w:val="18"/>
        <w:szCs w:val="18"/>
      </w:rPr>
    </w:lvl>
    <w:lvl w:ilvl="3">
      <w:start w:val="1"/>
      <w:numFmt w:val="decimal"/>
      <w:lvlText w:val="%1.%2.%3.%4."/>
      <w:lvlJc w:val="left"/>
      <w:pPr>
        <w:tabs>
          <w:tab w:val="num" w:pos="2160"/>
        </w:tabs>
        <w:ind w:left="1728" w:hanging="648"/>
      </w:pPr>
      <w:rPr>
        <w:rFonts w:ascii="Arial" w:hAnsi="Arial" w:cs="Arial" w:hint="default"/>
        <w:b w:val="0"/>
        <w:color w:val="auto"/>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4AF56C70"/>
    <w:multiLevelType w:val="hybridMultilevel"/>
    <w:tmpl w:val="C664A1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B901D3C"/>
    <w:multiLevelType w:val="hybridMultilevel"/>
    <w:tmpl w:val="261C7F1C"/>
    <w:lvl w:ilvl="0" w:tplc="68DA123E">
      <w:start w:val="1"/>
      <w:numFmt w:val="ordin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D8F39C7"/>
    <w:multiLevelType w:val="hybridMultilevel"/>
    <w:tmpl w:val="0E089EC2"/>
    <w:lvl w:ilvl="0" w:tplc="04150017">
      <w:start w:val="1"/>
      <w:numFmt w:val="lowerLetter"/>
      <w:lvlText w:val="%1)"/>
      <w:lvlJc w:val="left"/>
      <w:pPr>
        <w:ind w:left="720" w:hanging="360"/>
      </w:pPr>
    </w:lvl>
    <w:lvl w:ilvl="1" w:tplc="F0E08B4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DB69DF"/>
    <w:multiLevelType w:val="multilevel"/>
    <w:tmpl w:val="5C4EAFC6"/>
    <w:lvl w:ilvl="0">
      <w:start w:val="16"/>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5D6C406B"/>
    <w:multiLevelType w:val="hybridMultilevel"/>
    <w:tmpl w:val="FF64629C"/>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634CF14">
      <w:start w:val="1"/>
      <w:numFmt w:val="decimal"/>
      <w:lvlText w:val="%5)"/>
      <w:lvlJc w:val="left"/>
      <w:pPr>
        <w:ind w:left="3600" w:hanging="360"/>
      </w:pPr>
      <w:rPr>
        <w:rFonts w:hint="default"/>
        <w:sz w:val="20"/>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2716697"/>
    <w:multiLevelType w:val="multilevel"/>
    <w:tmpl w:val="1A54720E"/>
    <w:lvl w:ilvl="0">
      <w:start w:val="28"/>
      <w:numFmt w:val="decimal"/>
      <w:lvlText w:val="%1"/>
      <w:lvlJc w:val="left"/>
      <w:pPr>
        <w:ind w:left="420" w:hanging="420"/>
      </w:pPr>
      <w:rPr>
        <w:rFonts w:hint="default"/>
      </w:rPr>
    </w:lvl>
    <w:lvl w:ilvl="1">
      <w:start w:val="1"/>
      <w:numFmt w:val="decimal"/>
      <w:lvlText w:val="%1.%2"/>
      <w:lvlJc w:val="left"/>
      <w:pPr>
        <w:ind w:left="719"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3" w15:restartNumberingAfterBreak="0">
    <w:nsid w:val="64304F4A"/>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66AB6856"/>
    <w:multiLevelType w:val="multilevel"/>
    <w:tmpl w:val="1520B034"/>
    <w:lvl w:ilvl="0">
      <w:start w:val="20"/>
      <w:numFmt w:val="decimal"/>
      <w:lvlText w:val="%1."/>
      <w:lvlJc w:val="left"/>
      <w:pPr>
        <w:ind w:left="765" w:hanging="765"/>
      </w:pPr>
      <w:rPr>
        <w:rFonts w:hint="default"/>
      </w:rPr>
    </w:lvl>
    <w:lvl w:ilvl="1">
      <w:start w:val="1"/>
      <w:numFmt w:val="decimal"/>
      <w:lvlText w:val="%1.%2."/>
      <w:lvlJc w:val="left"/>
      <w:pPr>
        <w:ind w:left="1125" w:hanging="765"/>
      </w:pPr>
      <w:rPr>
        <w:rFonts w:hint="default"/>
      </w:rPr>
    </w:lvl>
    <w:lvl w:ilvl="2">
      <w:start w:val="2"/>
      <w:numFmt w:val="decimal"/>
      <w:lvlText w:val="%1.%2.%3."/>
      <w:lvlJc w:val="left"/>
      <w:pPr>
        <w:ind w:left="1485" w:hanging="765"/>
      </w:pPr>
      <w:rPr>
        <w:rFonts w:hint="default"/>
      </w:rPr>
    </w:lvl>
    <w:lvl w:ilvl="3">
      <w:start w:val="1"/>
      <w:numFmt w:val="decimal"/>
      <w:lvlText w:val="%1.%2.%3.%4."/>
      <w:lvlJc w:val="left"/>
      <w:pPr>
        <w:ind w:left="1845" w:hanging="76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8525E83"/>
    <w:multiLevelType w:val="hybridMultilevel"/>
    <w:tmpl w:val="174E68A8"/>
    <w:lvl w:ilvl="0" w:tplc="7BE6BE6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A0E5B01"/>
    <w:multiLevelType w:val="hybridMultilevel"/>
    <w:tmpl w:val="A1A4A95A"/>
    <w:lvl w:ilvl="0" w:tplc="FFFFFFFF">
      <w:start w:val="2"/>
      <w:numFmt w:val="decimal"/>
      <w:lvlText w:val="%1."/>
      <w:lvlJc w:val="left"/>
      <w:pPr>
        <w:ind w:left="502" w:hanging="360"/>
      </w:pPr>
      <w:rPr>
        <w:rFonts w:hint="default"/>
      </w:rPr>
    </w:lvl>
    <w:lvl w:ilvl="1" w:tplc="FFFFFFFF">
      <w:start w:val="1"/>
      <w:numFmt w:val="lowerLetter"/>
      <w:lvlText w:val="%2."/>
      <w:lvlJc w:val="left"/>
      <w:pPr>
        <w:ind w:left="1222" w:hanging="360"/>
      </w:pPr>
    </w:lvl>
    <w:lvl w:ilvl="2" w:tplc="FFFFFFFF">
      <w:start w:val="1"/>
      <w:numFmt w:val="lowerRoman"/>
      <w:lvlText w:val="%3."/>
      <w:lvlJc w:val="right"/>
      <w:pPr>
        <w:ind w:left="2122" w:hanging="360"/>
      </w:pPr>
    </w:lvl>
    <w:lvl w:ilvl="3" w:tplc="FFFFFFFF">
      <w:start w:val="1"/>
      <w:numFmt w:val="decimal"/>
      <w:lvlText w:val="%4."/>
      <w:lvlJc w:val="left"/>
      <w:pPr>
        <w:ind w:left="2662" w:hanging="360"/>
      </w:pPr>
    </w:lvl>
    <w:lvl w:ilvl="4" w:tplc="F59AD628">
      <w:start w:val="1"/>
      <w:numFmt w:val="decimal"/>
      <w:lvlText w:val="%5."/>
      <w:lvlJc w:val="left"/>
      <w:pPr>
        <w:ind w:left="3382" w:hanging="360"/>
      </w:pPr>
      <w:rPr>
        <w:rFonts w:ascii="Times New Roman" w:hAnsi="Times New Roman" w:cs="Times New Roman" w:hint="default"/>
        <w:b w:val="0"/>
        <w:bCs w:val="0"/>
        <w:i w:val="0"/>
        <w:iCs w:val="0"/>
        <w:w w:val="100"/>
        <w:sz w:val="20"/>
        <w:szCs w:val="24"/>
      </w:r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7" w15:restartNumberingAfterBreak="0">
    <w:nsid w:val="6D261C0C"/>
    <w:multiLevelType w:val="hybridMultilevel"/>
    <w:tmpl w:val="768ECBC6"/>
    <w:lvl w:ilvl="0" w:tplc="04150017">
      <w:start w:val="1"/>
      <w:numFmt w:val="lowerLetter"/>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48" w15:restartNumberingAfterBreak="0">
    <w:nsid w:val="6DDE2B3F"/>
    <w:multiLevelType w:val="multilevel"/>
    <w:tmpl w:val="F7B8ECA8"/>
    <w:lvl w:ilvl="0">
      <w:start w:val="6"/>
      <w:numFmt w:val="decimal"/>
      <w:lvlText w:val="%1."/>
      <w:lvlJc w:val="left"/>
      <w:pPr>
        <w:tabs>
          <w:tab w:val="num" w:pos="390"/>
        </w:tabs>
        <w:ind w:left="390" w:hanging="390"/>
      </w:pPr>
      <w:rPr>
        <w:rFonts w:hint="default"/>
        <w:b w:val="0"/>
      </w:rPr>
    </w:lvl>
    <w:lvl w:ilvl="1">
      <w:start w:val="1"/>
      <w:numFmt w:val="decimal"/>
      <w:pStyle w:val="zalacznik1"/>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49" w15:restartNumberingAfterBreak="0">
    <w:nsid w:val="71A77198"/>
    <w:multiLevelType w:val="hybridMultilevel"/>
    <w:tmpl w:val="6492B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0B3A91"/>
    <w:multiLevelType w:val="multilevel"/>
    <w:tmpl w:val="3C0A94BC"/>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31652A6"/>
    <w:multiLevelType w:val="hybridMultilevel"/>
    <w:tmpl w:val="B4A22D06"/>
    <w:lvl w:ilvl="0" w:tplc="0415000F">
      <w:start w:val="1"/>
      <w:numFmt w:val="decimal"/>
      <w:lvlText w:val="%1."/>
      <w:lvlJc w:val="left"/>
      <w:pPr>
        <w:ind w:left="720" w:hanging="360"/>
      </w:pPr>
    </w:lvl>
    <w:lvl w:ilvl="1" w:tplc="2BB2CB9C">
      <w:start w:val="1"/>
      <w:numFmt w:val="decimal"/>
      <w:lvlText w:val="%2)"/>
      <w:lvlJc w:val="left"/>
      <w:pPr>
        <w:ind w:left="1440" w:hanging="360"/>
      </w:pPr>
      <w:rPr>
        <w:rFonts w:hint="default"/>
      </w:rPr>
    </w:lvl>
    <w:lvl w:ilvl="2" w:tplc="C64616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644CB6"/>
    <w:multiLevelType w:val="multilevel"/>
    <w:tmpl w:val="516E61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99E6D8F"/>
    <w:multiLevelType w:val="multilevel"/>
    <w:tmpl w:val="9A4E2836"/>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500"/>
        </w:tabs>
        <w:ind w:left="1500" w:hanging="360"/>
      </w:pPr>
      <w:rPr>
        <w:rFonts w:cs="Times New Roman"/>
      </w:rPr>
    </w:lvl>
    <w:lvl w:ilvl="2" w:tentative="1">
      <w:start w:val="1"/>
      <w:numFmt w:val="lowerRoman"/>
      <w:lvlText w:val="%3."/>
      <w:lvlJc w:val="right"/>
      <w:pPr>
        <w:tabs>
          <w:tab w:val="num" w:pos="2220"/>
        </w:tabs>
        <w:ind w:left="2220" w:hanging="18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lowerLetter"/>
      <w:lvlText w:val="%5."/>
      <w:lvlJc w:val="left"/>
      <w:pPr>
        <w:tabs>
          <w:tab w:val="num" w:pos="3660"/>
        </w:tabs>
        <w:ind w:left="3660" w:hanging="360"/>
      </w:pPr>
      <w:rPr>
        <w:rFonts w:cs="Times New Roman"/>
      </w:rPr>
    </w:lvl>
    <w:lvl w:ilvl="5" w:tentative="1">
      <w:start w:val="1"/>
      <w:numFmt w:val="lowerRoman"/>
      <w:lvlText w:val="%6."/>
      <w:lvlJc w:val="right"/>
      <w:pPr>
        <w:tabs>
          <w:tab w:val="num" w:pos="4380"/>
        </w:tabs>
        <w:ind w:left="4380" w:hanging="18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lowerLetter"/>
      <w:lvlText w:val="%8."/>
      <w:lvlJc w:val="left"/>
      <w:pPr>
        <w:tabs>
          <w:tab w:val="num" w:pos="5820"/>
        </w:tabs>
        <w:ind w:left="5820" w:hanging="360"/>
      </w:pPr>
      <w:rPr>
        <w:rFonts w:cs="Times New Roman"/>
      </w:rPr>
    </w:lvl>
    <w:lvl w:ilvl="8" w:tentative="1">
      <w:start w:val="1"/>
      <w:numFmt w:val="lowerRoman"/>
      <w:lvlText w:val="%9."/>
      <w:lvlJc w:val="right"/>
      <w:pPr>
        <w:tabs>
          <w:tab w:val="num" w:pos="6540"/>
        </w:tabs>
        <w:ind w:left="6540" w:hanging="180"/>
      </w:pPr>
      <w:rPr>
        <w:rFonts w:cs="Times New Roman"/>
      </w:rPr>
    </w:lvl>
  </w:abstractNum>
  <w:num w:numId="1" w16cid:durableId="1761565919">
    <w:abstractNumId w:val="32"/>
  </w:num>
  <w:num w:numId="2" w16cid:durableId="414672348">
    <w:abstractNumId w:val="48"/>
  </w:num>
  <w:num w:numId="3" w16cid:durableId="951866609">
    <w:abstractNumId w:val="36"/>
  </w:num>
  <w:num w:numId="4" w16cid:durableId="210115205">
    <w:abstractNumId w:val="31"/>
  </w:num>
  <w:num w:numId="5" w16cid:durableId="153648340">
    <w:abstractNumId w:val="33"/>
  </w:num>
  <w:num w:numId="6" w16cid:durableId="1200163360">
    <w:abstractNumId w:val="24"/>
  </w:num>
  <w:num w:numId="7" w16cid:durableId="703947656">
    <w:abstractNumId w:val="42"/>
  </w:num>
  <w:num w:numId="8" w16cid:durableId="1102454094">
    <w:abstractNumId w:val="37"/>
  </w:num>
  <w:num w:numId="9" w16cid:durableId="253633128">
    <w:abstractNumId w:val="27"/>
  </w:num>
  <w:num w:numId="10" w16cid:durableId="1401713395">
    <w:abstractNumId w:val="51"/>
  </w:num>
  <w:num w:numId="11" w16cid:durableId="394206427">
    <w:abstractNumId w:val="38"/>
  </w:num>
  <w:num w:numId="12" w16cid:durableId="2092896512">
    <w:abstractNumId w:val="35"/>
  </w:num>
  <w:num w:numId="13" w16cid:durableId="1412968627">
    <w:abstractNumId w:val="43"/>
  </w:num>
  <w:num w:numId="14" w16cid:durableId="1463117269">
    <w:abstractNumId w:val="20"/>
  </w:num>
  <w:num w:numId="15" w16cid:durableId="1371607632">
    <w:abstractNumId w:val="18"/>
  </w:num>
  <w:num w:numId="16" w16cid:durableId="708070644">
    <w:abstractNumId w:val="34"/>
  </w:num>
  <w:num w:numId="17" w16cid:durableId="68617829">
    <w:abstractNumId w:val="22"/>
  </w:num>
  <w:num w:numId="18" w16cid:durableId="1973753427">
    <w:abstractNumId w:val="15"/>
  </w:num>
  <w:num w:numId="19" w16cid:durableId="150680677">
    <w:abstractNumId w:val="26"/>
  </w:num>
  <w:num w:numId="20" w16cid:durableId="1397244871">
    <w:abstractNumId w:val="53"/>
  </w:num>
  <w:num w:numId="21" w16cid:durableId="2051763707">
    <w:abstractNumId w:val="45"/>
  </w:num>
  <w:num w:numId="22" w16cid:durableId="393354138">
    <w:abstractNumId w:val="47"/>
  </w:num>
  <w:num w:numId="23" w16cid:durableId="272784932">
    <w:abstractNumId w:val="21"/>
  </w:num>
  <w:num w:numId="24" w16cid:durableId="1522162947">
    <w:abstractNumId w:val="25"/>
  </w:num>
  <w:num w:numId="25" w16cid:durableId="1552885681">
    <w:abstractNumId w:val="52"/>
  </w:num>
  <w:num w:numId="26" w16cid:durableId="1477185000">
    <w:abstractNumId w:val="28"/>
  </w:num>
  <w:num w:numId="27" w16cid:durableId="128326041">
    <w:abstractNumId w:val="23"/>
  </w:num>
  <w:num w:numId="28" w16cid:durableId="1014846150">
    <w:abstractNumId w:val="50"/>
  </w:num>
  <w:num w:numId="29" w16cid:durableId="64500050">
    <w:abstractNumId w:val="46"/>
  </w:num>
  <w:num w:numId="30" w16cid:durableId="1437363214">
    <w:abstractNumId w:val="29"/>
  </w:num>
  <w:num w:numId="31" w16cid:durableId="281570872">
    <w:abstractNumId w:val="40"/>
  </w:num>
  <w:num w:numId="32" w16cid:durableId="414395811">
    <w:abstractNumId w:val="44"/>
  </w:num>
  <w:num w:numId="33" w16cid:durableId="1686443201">
    <w:abstractNumId w:val="49"/>
  </w:num>
  <w:num w:numId="34" w16cid:durableId="1499737059">
    <w:abstractNumId w:val="39"/>
  </w:num>
  <w:num w:numId="35" w16cid:durableId="823132212">
    <w:abstractNumId w:val="17"/>
  </w:num>
  <w:num w:numId="36" w16cid:durableId="358972163">
    <w:abstractNumId w:val="41"/>
  </w:num>
  <w:num w:numId="37" w16cid:durableId="1392852797">
    <w:abstractNumId w:val="30"/>
  </w:num>
  <w:num w:numId="38" w16cid:durableId="1126313246">
    <w:abstractNumId w:val="16"/>
  </w:num>
  <w:num w:numId="39" w16cid:durableId="1899969879">
    <w:abstractNumId w:val="19"/>
  </w:num>
  <w:num w:numId="40" w16cid:durableId="414786975">
    <w:abstractNumId w:val="14"/>
  </w:num>
  <w:num w:numId="41" w16cid:durableId="232468723">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A4"/>
    <w:rsid w:val="000012B4"/>
    <w:rsid w:val="000028A0"/>
    <w:rsid w:val="00004775"/>
    <w:rsid w:val="00005E09"/>
    <w:rsid w:val="0001003D"/>
    <w:rsid w:val="00010259"/>
    <w:rsid w:val="00010924"/>
    <w:rsid w:val="00010DF9"/>
    <w:rsid w:val="000119F1"/>
    <w:rsid w:val="00011C69"/>
    <w:rsid w:val="00012912"/>
    <w:rsid w:val="00012E46"/>
    <w:rsid w:val="00013BB6"/>
    <w:rsid w:val="00015219"/>
    <w:rsid w:val="0001745B"/>
    <w:rsid w:val="00020176"/>
    <w:rsid w:val="000203FD"/>
    <w:rsid w:val="000215F1"/>
    <w:rsid w:val="00021712"/>
    <w:rsid w:val="000217CF"/>
    <w:rsid w:val="00021987"/>
    <w:rsid w:val="000219C4"/>
    <w:rsid w:val="00021A4B"/>
    <w:rsid w:val="000227D2"/>
    <w:rsid w:val="00023F60"/>
    <w:rsid w:val="00024CF8"/>
    <w:rsid w:val="00025E09"/>
    <w:rsid w:val="00026876"/>
    <w:rsid w:val="0002785A"/>
    <w:rsid w:val="00030083"/>
    <w:rsid w:val="000304CF"/>
    <w:rsid w:val="000316AD"/>
    <w:rsid w:val="00032916"/>
    <w:rsid w:val="00032B95"/>
    <w:rsid w:val="00032F92"/>
    <w:rsid w:val="0003684E"/>
    <w:rsid w:val="000379B1"/>
    <w:rsid w:val="00037CF1"/>
    <w:rsid w:val="00037DD1"/>
    <w:rsid w:val="00040733"/>
    <w:rsid w:val="00043E08"/>
    <w:rsid w:val="00044C27"/>
    <w:rsid w:val="00046100"/>
    <w:rsid w:val="00046245"/>
    <w:rsid w:val="00046617"/>
    <w:rsid w:val="000470E3"/>
    <w:rsid w:val="0004727B"/>
    <w:rsid w:val="0005048F"/>
    <w:rsid w:val="00050B83"/>
    <w:rsid w:val="000510EB"/>
    <w:rsid w:val="00052657"/>
    <w:rsid w:val="00052C3A"/>
    <w:rsid w:val="000532E6"/>
    <w:rsid w:val="00053437"/>
    <w:rsid w:val="00053AA9"/>
    <w:rsid w:val="00053D05"/>
    <w:rsid w:val="00053D36"/>
    <w:rsid w:val="00054BFC"/>
    <w:rsid w:val="00054E31"/>
    <w:rsid w:val="000602D0"/>
    <w:rsid w:val="00060A24"/>
    <w:rsid w:val="0006137C"/>
    <w:rsid w:val="000639D7"/>
    <w:rsid w:val="00063BCC"/>
    <w:rsid w:val="00064038"/>
    <w:rsid w:val="000651F5"/>
    <w:rsid w:val="00065FF4"/>
    <w:rsid w:val="00067903"/>
    <w:rsid w:val="00072D94"/>
    <w:rsid w:val="0007488D"/>
    <w:rsid w:val="00075553"/>
    <w:rsid w:val="000767CC"/>
    <w:rsid w:val="00076869"/>
    <w:rsid w:val="00076DC3"/>
    <w:rsid w:val="00076FEF"/>
    <w:rsid w:val="0007777C"/>
    <w:rsid w:val="00077A81"/>
    <w:rsid w:val="00077D47"/>
    <w:rsid w:val="00080B53"/>
    <w:rsid w:val="0008115C"/>
    <w:rsid w:val="000813C6"/>
    <w:rsid w:val="000821B7"/>
    <w:rsid w:val="00082F76"/>
    <w:rsid w:val="000854F2"/>
    <w:rsid w:val="0008675E"/>
    <w:rsid w:val="00086934"/>
    <w:rsid w:val="00086CC0"/>
    <w:rsid w:val="00087385"/>
    <w:rsid w:val="00087628"/>
    <w:rsid w:val="000954BF"/>
    <w:rsid w:val="00095EE4"/>
    <w:rsid w:val="000A17A5"/>
    <w:rsid w:val="000A1E85"/>
    <w:rsid w:val="000A3EFD"/>
    <w:rsid w:val="000A3F04"/>
    <w:rsid w:val="000A5DD1"/>
    <w:rsid w:val="000A6881"/>
    <w:rsid w:val="000A73F4"/>
    <w:rsid w:val="000A7D04"/>
    <w:rsid w:val="000A7D13"/>
    <w:rsid w:val="000B02C7"/>
    <w:rsid w:val="000B0C00"/>
    <w:rsid w:val="000B1289"/>
    <w:rsid w:val="000B1F7F"/>
    <w:rsid w:val="000B27E0"/>
    <w:rsid w:val="000B3BCB"/>
    <w:rsid w:val="000B4300"/>
    <w:rsid w:val="000B4AB9"/>
    <w:rsid w:val="000B511F"/>
    <w:rsid w:val="000B53B1"/>
    <w:rsid w:val="000B64CB"/>
    <w:rsid w:val="000B66F3"/>
    <w:rsid w:val="000B7513"/>
    <w:rsid w:val="000B768C"/>
    <w:rsid w:val="000B77E5"/>
    <w:rsid w:val="000C013B"/>
    <w:rsid w:val="000C0227"/>
    <w:rsid w:val="000C0572"/>
    <w:rsid w:val="000C107A"/>
    <w:rsid w:val="000C133A"/>
    <w:rsid w:val="000C2364"/>
    <w:rsid w:val="000C2509"/>
    <w:rsid w:val="000C40A6"/>
    <w:rsid w:val="000C59CC"/>
    <w:rsid w:val="000C5BB8"/>
    <w:rsid w:val="000C6888"/>
    <w:rsid w:val="000C7DC1"/>
    <w:rsid w:val="000D0895"/>
    <w:rsid w:val="000D2BE3"/>
    <w:rsid w:val="000D3EEC"/>
    <w:rsid w:val="000D5211"/>
    <w:rsid w:val="000D6983"/>
    <w:rsid w:val="000D7586"/>
    <w:rsid w:val="000D7A71"/>
    <w:rsid w:val="000E0FC3"/>
    <w:rsid w:val="000E3D2D"/>
    <w:rsid w:val="000E4797"/>
    <w:rsid w:val="000E4965"/>
    <w:rsid w:val="000E55E6"/>
    <w:rsid w:val="000E5C07"/>
    <w:rsid w:val="000E6A4F"/>
    <w:rsid w:val="000E7A8F"/>
    <w:rsid w:val="000E7AAF"/>
    <w:rsid w:val="000E7AC2"/>
    <w:rsid w:val="000E7D70"/>
    <w:rsid w:val="000F2017"/>
    <w:rsid w:val="000F47FC"/>
    <w:rsid w:val="000F4E9C"/>
    <w:rsid w:val="000F62F2"/>
    <w:rsid w:val="000F659C"/>
    <w:rsid w:val="000F6A45"/>
    <w:rsid w:val="00101486"/>
    <w:rsid w:val="0010338A"/>
    <w:rsid w:val="001051D5"/>
    <w:rsid w:val="00105CB5"/>
    <w:rsid w:val="00105F49"/>
    <w:rsid w:val="00106A43"/>
    <w:rsid w:val="00106B9A"/>
    <w:rsid w:val="00106EC4"/>
    <w:rsid w:val="00107156"/>
    <w:rsid w:val="001078AC"/>
    <w:rsid w:val="00107D11"/>
    <w:rsid w:val="00110412"/>
    <w:rsid w:val="001115B9"/>
    <w:rsid w:val="00111F19"/>
    <w:rsid w:val="0011206D"/>
    <w:rsid w:val="001122E3"/>
    <w:rsid w:val="00112D74"/>
    <w:rsid w:val="00113BE2"/>
    <w:rsid w:val="00116394"/>
    <w:rsid w:val="00116CA1"/>
    <w:rsid w:val="00116F48"/>
    <w:rsid w:val="001173CE"/>
    <w:rsid w:val="00120C65"/>
    <w:rsid w:val="0012447E"/>
    <w:rsid w:val="00125204"/>
    <w:rsid w:val="00125F26"/>
    <w:rsid w:val="001267F5"/>
    <w:rsid w:val="00127210"/>
    <w:rsid w:val="0012726C"/>
    <w:rsid w:val="00127EE2"/>
    <w:rsid w:val="001309E4"/>
    <w:rsid w:val="00132199"/>
    <w:rsid w:val="001350F2"/>
    <w:rsid w:val="00136BA3"/>
    <w:rsid w:val="00140632"/>
    <w:rsid w:val="00140B76"/>
    <w:rsid w:val="00140E56"/>
    <w:rsid w:val="00141342"/>
    <w:rsid w:val="00144939"/>
    <w:rsid w:val="00144BA5"/>
    <w:rsid w:val="00144E5E"/>
    <w:rsid w:val="00145A1F"/>
    <w:rsid w:val="00145F07"/>
    <w:rsid w:val="00147252"/>
    <w:rsid w:val="00147C1B"/>
    <w:rsid w:val="0015124E"/>
    <w:rsid w:val="001516E2"/>
    <w:rsid w:val="0015293C"/>
    <w:rsid w:val="00152942"/>
    <w:rsid w:val="001541A8"/>
    <w:rsid w:val="00154526"/>
    <w:rsid w:val="00154A09"/>
    <w:rsid w:val="001556C4"/>
    <w:rsid w:val="00156B54"/>
    <w:rsid w:val="0016003D"/>
    <w:rsid w:val="00160960"/>
    <w:rsid w:val="0016131B"/>
    <w:rsid w:val="00162019"/>
    <w:rsid w:val="001623F7"/>
    <w:rsid w:val="00162C13"/>
    <w:rsid w:val="001661EA"/>
    <w:rsid w:val="00167FA4"/>
    <w:rsid w:val="0017148C"/>
    <w:rsid w:val="00173487"/>
    <w:rsid w:val="00174629"/>
    <w:rsid w:val="00175DDD"/>
    <w:rsid w:val="00176678"/>
    <w:rsid w:val="00177797"/>
    <w:rsid w:val="00181808"/>
    <w:rsid w:val="00181B34"/>
    <w:rsid w:val="00181B66"/>
    <w:rsid w:val="00182DCF"/>
    <w:rsid w:val="00183F79"/>
    <w:rsid w:val="001868A2"/>
    <w:rsid w:val="00191773"/>
    <w:rsid w:val="0019314F"/>
    <w:rsid w:val="00193477"/>
    <w:rsid w:val="001935DE"/>
    <w:rsid w:val="00195993"/>
    <w:rsid w:val="00195ABC"/>
    <w:rsid w:val="001964B2"/>
    <w:rsid w:val="00196FA8"/>
    <w:rsid w:val="001A0232"/>
    <w:rsid w:val="001A5C81"/>
    <w:rsid w:val="001B05F1"/>
    <w:rsid w:val="001B123F"/>
    <w:rsid w:val="001B324D"/>
    <w:rsid w:val="001B4964"/>
    <w:rsid w:val="001B4A82"/>
    <w:rsid w:val="001B6B95"/>
    <w:rsid w:val="001C00C2"/>
    <w:rsid w:val="001C2157"/>
    <w:rsid w:val="001C3210"/>
    <w:rsid w:val="001C377F"/>
    <w:rsid w:val="001C5A0E"/>
    <w:rsid w:val="001C6276"/>
    <w:rsid w:val="001C68D7"/>
    <w:rsid w:val="001C6D3D"/>
    <w:rsid w:val="001D4C5B"/>
    <w:rsid w:val="001D4F31"/>
    <w:rsid w:val="001D5172"/>
    <w:rsid w:val="001D56F4"/>
    <w:rsid w:val="001D57B9"/>
    <w:rsid w:val="001D5D5A"/>
    <w:rsid w:val="001D6C33"/>
    <w:rsid w:val="001D70B1"/>
    <w:rsid w:val="001E0753"/>
    <w:rsid w:val="001E1978"/>
    <w:rsid w:val="001E4E65"/>
    <w:rsid w:val="001E5341"/>
    <w:rsid w:val="001E65C3"/>
    <w:rsid w:val="001E735E"/>
    <w:rsid w:val="001E7585"/>
    <w:rsid w:val="001F0E0C"/>
    <w:rsid w:val="001F1040"/>
    <w:rsid w:val="001F1B96"/>
    <w:rsid w:val="001F4C13"/>
    <w:rsid w:val="001F64AD"/>
    <w:rsid w:val="001F6E1E"/>
    <w:rsid w:val="001F73C4"/>
    <w:rsid w:val="00200A03"/>
    <w:rsid w:val="00201C3D"/>
    <w:rsid w:val="00202BA2"/>
    <w:rsid w:val="00206366"/>
    <w:rsid w:val="00210B8E"/>
    <w:rsid w:val="00210E12"/>
    <w:rsid w:val="002112F6"/>
    <w:rsid w:val="00211560"/>
    <w:rsid w:val="00215C54"/>
    <w:rsid w:val="00216314"/>
    <w:rsid w:val="002201BE"/>
    <w:rsid w:val="00221623"/>
    <w:rsid w:val="0022190F"/>
    <w:rsid w:val="00221BD9"/>
    <w:rsid w:val="00221D84"/>
    <w:rsid w:val="0022291A"/>
    <w:rsid w:val="00222BD1"/>
    <w:rsid w:val="00223190"/>
    <w:rsid w:val="002242D4"/>
    <w:rsid w:val="002244AF"/>
    <w:rsid w:val="00224D02"/>
    <w:rsid w:val="00227933"/>
    <w:rsid w:val="00230B0C"/>
    <w:rsid w:val="00230E9D"/>
    <w:rsid w:val="00230F73"/>
    <w:rsid w:val="0023188C"/>
    <w:rsid w:val="0023405D"/>
    <w:rsid w:val="00234234"/>
    <w:rsid w:val="0023474B"/>
    <w:rsid w:val="00234B43"/>
    <w:rsid w:val="0023511C"/>
    <w:rsid w:val="002351AF"/>
    <w:rsid w:val="00236133"/>
    <w:rsid w:val="00240220"/>
    <w:rsid w:val="00240FDE"/>
    <w:rsid w:val="00242B3A"/>
    <w:rsid w:val="002434A3"/>
    <w:rsid w:val="002441A8"/>
    <w:rsid w:val="002461FF"/>
    <w:rsid w:val="00246D34"/>
    <w:rsid w:val="00246FCD"/>
    <w:rsid w:val="002529B9"/>
    <w:rsid w:val="00252F94"/>
    <w:rsid w:val="00252FE9"/>
    <w:rsid w:val="0025302C"/>
    <w:rsid w:val="002534C0"/>
    <w:rsid w:val="00254441"/>
    <w:rsid w:val="00255503"/>
    <w:rsid w:val="0025588A"/>
    <w:rsid w:val="002559BC"/>
    <w:rsid w:val="0025660D"/>
    <w:rsid w:val="00256802"/>
    <w:rsid w:val="00257A3D"/>
    <w:rsid w:val="00260D39"/>
    <w:rsid w:val="00261401"/>
    <w:rsid w:val="00262D06"/>
    <w:rsid w:val="00263B9B"/>
    <w:rsid w:val="00264473"/>
    <w:rsid w:val="00264772"/>
    <w:rsid w:val="00264ADD"/>
    <w:rsid w:val="002659AE"/>
    <w:rsid w:val="00266620"/>
    <w:rsid w:val="00267075"/>
    <w:rsid w:val="002670B1"/>
    <w:rsid w:val="0027015B"/>
    <w:rsid w:val="002735D9"/>
    <w:rsid w:val="0027451A"/>
    <w:rsid w:val="00274952"/>
    <w:rsid w:val="002757A9"/>
    <w:rsid w:val="00276260"/>
    <w:rsid w:val="00276B26"/>
    <w:rsid w:val="00277AC8"/>
    <w:rsid w:val="00282C9A"/>
    <w:rsid w:val="00283895"/>
    <w:rsid w:val="002841B0"/>
    <w:rsid w:val="00284BB7"/>
    <w:rsid w:val="00293A9A"/>
    <w:rsid w:val="00296693"/>
    <w:rsid w:val="00297584"/>
    <w:rsid w:val="002A0535"/>
    <w:rsid w:val="002A3390"/>
    <w:rsid w:val="002A39AB"/>
    <w:rsid w:val="002A48B6"/>
    <w:rsid w:val="002A51FE"/>
    <w:rsid w:val="002A7F58"/>
    <w:rsid w:val="002B043D"/>
    <w:rsid w:val="002B0A88"/>
    <w:rsid w:val="002B0B33"/>
    <w:rsid w:val="002B0B37"/>
    <w:rsid w:val="002B212D"/>
    <w:rsid w:val="002B22D3"/>
    <w:rsid w:val="002B2B6B"/>
    <w:rsid w:val="002B2E90"/>
    <w:rsid w:val="002B34B3"/>
    <w:rsid w:val="002B4948"/>
    <w:rsid w:val="002B6D8F"/>
    <w:rsid w:val="002C1AA0"/>
    <w:rsid w:val="002C1AE4"/>
    <w:rsid w:val="002C21C5"/>
    <w:rsid w:val="002C4B9F"/>
    <w:rsid w:val="002D02F0"/>
    <w:rsid w:val="002D10EA"/>
    <w:rsid w:val="002D1BE0"/>
    <w:rsid w:val="002D259C"/>
    <w:rsid w:val="002D33AF"/>
    <w:rsid w:val="002D3BE3"/>
    <w:rsid w:val="002D400C"/>
    <w:rsid w:val="002D5C70"/>
    <w:rsid w:val="002D6E98"/>
    <w:rsid w:val="002D6EAD"/>
    <w:rsid w:val="002D7443"/>
    <w:rsid w:val="002E0B34"/>
    <w:rsid w:val="002E1B39"/>
    <w:rsid w:val="002E3003"/>
    <w:rsid w:val="002E3DC4"/>
    <w:rsid w:val="002E3FD1"/>
    <w:rsid w:val="002E60E0"/>
    <w:rsid w:val="002E6224"/>
    <w:rsid w:val="002E6288"/>
    <w:rsid w:val="002E6A21"/>
    <w:rsid w:val="002E7E00"/>
    <w:rsid w:val="002F090A"/>
    <w:rsid w:val="002F0BD2"/>
    <w:rsid w:val="002F1BC8"/>
    <w:rsid w:val="002F22E5"/>
    <w:rsid w:val="002F2701"/>
    <w:rsid w:val="002F3333"/>
    <w:rsid w:val="002F4A29"/>
    <w:rsid w:val="002F51D3"/>
    <w:rsid w:val="002F531B"/>
    <w:rsid w:val="002F7AF4"/>
    <w:rsid w:val="00300108"/>
    <w:rsid w:val="00303469"/>
    <w:rsid w:val="00304436"/>
    <w:rsid w:val="00305F27"/>
    <w:rsid w:val="00305FAE"/>
    <w:rsid w:val="003064C4"/>
    <w:rsid w:val="003068C6"/>
    <w:rsid w:val="00307C13"/>
    <w:rsid w:val="00310307"/>
    <w:rsid w:val="00310F7F"/>
    <w:rsid w:val="00312CDA"/>
    <w:rsid w:val="00312FC6"/>
    <w:rsid w:val="00313FDD"/>
    <w:rsid w:val="003142B3"/>
    <w:rsid w:val="00316F77"/>
    <w:rsid w:val="003172A2"/>
    <w:rsid w:val="003176C1"/>
    <w:rsid w:val="003206ED"/>
    <w:rsid w:val="003257A9"/>
    <w:rsid w:val="00326335"/>
    <w:rsid w:val="00326394"/>
    <w:rsid w:val="00326422"/>
    <w:rsid w:val="003269E0"/>
    <w:rsid w:val="0033097B"/>
    <w:rsid w:val="00331689"/>
    <w:rsid w:val="00332B15"/>
    <w:rsid w:val="00333B78"/>
    <w:rsid w:val="00334957"/>
    <w:rsid w:val="00336224"/>
    <w:rsid w:val="00336D56"/>
    <w:rsid w:val="00337B1A"/>
    <w:rsid w:val="00340F7C"/>
    <w:rsid w:val="00343CC3"/>
    <w:rsid w:val="00347C43"/>
    <w:rsid w:val="003501AB"/>
    <w:rsid w:val="00353B5A"/>
    <w:rsid w:val="0035565F"/>
    <w:rsid w:val="00355F4D"/>
    <w:rsid w:val="003601A2"/>
    <w:rsid w:val="003610D8"/>
    <w:rsid w:val="00362A71"/>
    <w:rsid w:val="00363CB4"/>
    <w:rsid w:val="003642F3"/>
    <w:rsid w:val="00366892"/>
    <w:rsid w:val="00370061"/>
    <w:rsid w:val="0037010A"/>
    <w:rsid w:val="00371103"/>
    <w:rsid w:val="00374916"/>
    <w:rsid w:val="00374A23"/>
    <w:rsid w:val="003770D8"/>
    <w:rsid w:val="00377C82"/>
    <w:rsid w:val="00381E4C"/>
    <w:rsid w:val="00382295"/>
    <w:rsid w:val="00383BDA"/>
    <w:rsid w:val="0038446D"/>
    <w:rsid w:val="00384F5B"/>
    <w:rsid w:val="00385341"/>
    <w:rsid w:val="00386243"/>
    <w:rsid w:val="00386799"/>
    <w:rsid w:val="00387DAD"/>
    <w:rsid w:val="0039131A"/>
    <w:rsid w:val="00391CB6"/>
    <w:rsid w:val="00392122"/>
    <w:rsid w:val="00392661"/>
    <w:rsid w:val="00392676"/>
    <w:rsid w:val="00393F1A"/>
    <w:rsid w:val="0039438D"/>
    <w:rsid w:val="003945C3"/>
    <w:rsid w:val="003977F8"/>
    <w:rsid w:val="003A07E6"/>
    <w:rsid w:val="003A2201"/>
    <w:rsid w:val="003A331A"/>
    <w:rsid w:val="003A34BB"/>
    <w:rsid w:val="003A5000"/>
    <w:rsid w:val="003A67A0"/>
    <w:rsid w:val="003A7080"/>
    <w:rsid w:val="003B1027"/>
    <w:rsid w:val="003B1DBE"/>
    <w:rsid w:val="003B34CB"/>
    <w:rsid w:val="003B356A"/>
    <w:rsid w:val="003B61CA"/>
    <w:rsid w:val="003B66B4"/>
    <w:rsid w:val="003B6D5F"/>
    <w:rsid w:val="003B76BA"/>
    <w:rsid w:val="003C60B7"/>
    <w:rsid w:val="003C7A20"/>
    <w:rsid w:val="003D0792"/>
    <w:rsid w:val="003D231E"/>
    <w:rsid w:val="003D4433"/>
    <w:rsid w:val="003D6D02"/>
    <w:rsid w:val="003E0009"/>
    <w:rsid w:val="003E0BC8"/>
    <w:rsid w:val="003E0D4C"/>
    <w:rsid w:val="003E175A"/>
    <w:rsid w:val="003E3A30"/>
    <w:rsid w:val="003E5074"/>
    <w:rsid w:val="003E5466"/>
    <w:rsid w:val="003E6476"/>
    <w:rsid w:val="003F0062"/>
    <w:rsid w:val="003F1657"/>
    <w:rsid w:val="003F413C"/>
    <w:rsid w:val="003F5EDD"/>
    <w:rsid w:val="00401A6A"/>
    <w:rsid w:val="00401D2F"/>
    <w:rsid w:val="00402415"/>
    <w:rsid w:val="004044C3"/>
    <w:rsid w:val="004044EE"/>
    <w:rsid w:val="0040604A"/>
    <w:rsid w:val="004126DF"/>
    <w:rsid w:val="004128D8"/>
    <w:rsid w:val="0041382C"/>
    <w:rsid w:val="00413E1E"/>
    <w:rsid w:val="0041722E"/>
    <w:rsid w:val="00417EE5"/>
    <w:rsid w:val="004201D5"/>
    <w:rsid w:val="004202F8"/>
    <w:rsid w:val="00421938"/>
    <w:rsid w:val="00421DE0"/>
    <w:rsid w:val="00422500"/>
    <w:rsid w:val="00426110"/>
    <w:rsid w:val="00426F9B"/>
    <w:rsid w:val="00431F66"/>
    <w:rsid w:val="0043261E"/>
    <w:rsid w:val="0043385D"/>
    <w:rsid w:val="00433A9F"/>
    <w:rsid w:val="00436777"/>
    <w:rsid w:val="004376D1"/>
    <w:rsid w:val="00441342"/>
    <w:rsid w:val="004430CC"/>
    <w:rsid w:val="004434FC"/>
    <w:rsid w:val="004439F3"/>
    <w:rsid w:val="00444DD9"/>
    <w:rsid w:val="00445876"/>
    <w:rsid w:val="00446EAC"/>
    <w:rsid w:val="0045042A"/>
    <w:rsid w:val="00450C35"/>
    <w:rsid w:val="00452624"/>
    <w:rsid w:val="00453230"/>
    <w:rsid w:val="0045369D"/>
    <w:rsid w:val="00453A22"/>
    <w:rsid w:val="00453B99"/>
    <w:rsid w:val="00455603"/>
    <w:rsid w:val="00455796"/>
    <w:rsid w:val="0045677C"/>
    <w:rsid w:val="00460340"/>
    <w:rsid w:val="004607C2"/>
    <w:rsid w:val="00460D92"/>
    <w:rsid w:val="00463854"/>
    <w:rsid w:val="00463B08"/>
    <w:rsid w:val="00470BA1"/>
    <w:rsid w:val="004722E2"/>
    <w:rsid w:val="004754D5"/>
    <w:rsid w:val="004819C2"/>
    <w:rsid w:val="004819CE"/>
    <w:rsid w:val="00481A16"/>
    <w:rsid w:val="004845B7"/>
    <w:rsid w:val="00484EBD"/>
    <w:rsid w:val="00486447"/>
    <w:rsid w:val="00486A45"/>
    <w:rsid w:val="004874AB"/>
    <w:rsid w:val="004900EB"/>
    <w:rsid w:val="004907D8"/>
    <w:rsid w:val="004918CC"/>
    <w:rsid w:val="004937E8"/>
    <w:rsid w:val="004965D9"/>
    <w:rsid w:val="004979A8"/>
    <w:rsid w:val="00497C07"/>
    <w:rsid w:val="004A06D0"/>
    <w:rsid w:val="004A0770"/>
    <w:rsid w:val="004A0C76"/>
    <w:rsid w:val="004A17DF"/>
    <w:rsid w:val="004A201C"/>
    <w:rsid w:val="004A2785"/>
    <w:rsid w:val="004A3858"/>
    <w:rsid w:val="004A3AE3"/>
    <w:rsid w:val="004A4685"/>
    <w:rsid w:val="004A5937"/>
    <w:rsid w:val="004A5FBD"/>
    <w:rsid w:val="004A6D35"/>
    <w:rsid w:val="004A7DD0"/>
    <w:rsid w:val="004B223A"/>
    <w:rsid w:val="004B2C40"/>
    <w:rsid w:val="004B36B6"/>
    <w:rsid w:val="004B485F"/>
    <w:rsid w:val="004B5A3C"/>
    <w:rsid w:val="004B6FF3"/>
    <w:rsid w:val="004C0B5A"/>
    <w:rsid w:val="004C109E"/>
    <w:rsid w:val="004C1444"/>
    <w:rsid w:val="004C16F3"/>
    <w:rsid w:val="004C17C9"/>
    <w:rsid w:val="004C1861"/>
    <w:rsid w:val="004C1BE3"/>
    <w:rsid w:val="004C1D21"/>
    <w:rsid w:val="004C3647"/>
    <w:rsid w:val="004C3BCA"/>
    <w:rsid w:val="004C50F3"/>
    <w:rsid w:val="004C5BDA"/>
    <w:rsid w:val="004D2CFB"/>
    <w:rsid w:val="004D3239"/>
    <w:rsid w:val="004D3B2A"/>
    <w:rsid w:val="004D55D5"/>
    <w:rsid w:val="004D5BA5"/>
    <w:rsid w:val="004D5D94"/>
    <w:rsid w:val="004D5E65"/>
    <w:rsid w:val="004D6D46"/>
    <w:rsid w:val="004D7AEC"/>
    <w:rsid w:val="004D7BB5"/>
    <w:rsid w:val="004E03FA"/>
    <w:rsid w:val="004E0849"/>
    <w:rsid w:val="004E1D4C"/>
    <w:rsid w:val="004E3562"/>
    <w:rsid w:val="004E38AC"/>
    <w:rsid w:val="004E483F"/>
    <w:rsid w:val="004F069A"/>
    <w:rsid w:val="004F086F"/>
    <w:rsid w:val="004F2951"/>
    <w:rsid w:val="004F4F0E"/>
    <w:rsid w:val="004F58ED"/>
    <w:rsid w:val="005001B3"/>
    <w:rsid w:val="005020BE"/>
    <w:rsid w:val="0050254B"/>
    <w:rsid w:val="00502649"/>
    <w:rsid w:val="005027E8"/>
    <w:rsid w:val="00504BBE"/>
    <w:rsid w:val="00504D4C"/>
    <w:rsid w:val="005105EF"/>
    <w:rsid w:val="00511AC3"/>
    <w:rsid w:val="00513FEA"/>
    <w:rsid w:val="0051595E"/>
    <w:rsid w:val="00516370"/>
    <w:rsid w:val="00516F42"/>
    <w:rsid w:val="00517622"/>
    <w:rsid w:val="005211CE"/>
    <w:rsid w:val="005214D7"/>
    <w:rsid w:val="0052533F"/>
    <w:rsid w:val="005262D1"/>
    <w:rsid w:val="0052762A"/>
    <w:rsid w:val="0052782A"/>
    <w:rsid w:val="00527858"/>
    <w:rsid w:val="005301CB"/>
    <w:rsid w:val="00530F2B"/>
    <w:rsid w:val="00531DD2"/>
    <w:rsid w:val="005324E3"/>
    <w:rsid w:val="00532EB8"/>
    <w:rsid w:val="005375A2"/>
    <w:rsid w:val="0054205B"/>
    <w:rsid w:val="00542602"/>
    <w:rsid w:val="00542A53"/>
    <w:rsid w:val="005436B1"/>
    <w:rsid w:val="005450A5"/>
    <w:rsid w:val="005451A5"/>
    <w:rsid w:val="0054535C"/>
    <w:rsid w:val="00545481"/>
    <w:rsid w:val="005475EE"/>
    <w:rsid w:val="00551E42"/>
    <w:rsid w:val="00552249"/>
    <w:rsid w:val="0055237A"/>
    <w:rsid w:val="00552869"/>
    <w:rsid w:val="005536E4"/>
    <w:rsid w:val="005559F9"/>
    <w:rsid w:val="00556920"/>
    <w:rsid w:val="00556E29"/>
    <w:rsid w:val="005571EB"/>
    <w:rsid w:val="00557E14"/>
    <w:rsid w:val="00560C8A"/>
    <w:rsid w:val="00561577"/>
    <w:rsid w:val="005618F3"/>
    <w:rsid w:val="00564C4F"/>
    <w:rsid w:val="00566634"/>
    <w:rsid w:val="005670CC"/>
    <w:rsid w:val="00572A45"/>
    <w:rsid w:val="00573500"/>
    <w:rsid w:val="00573D32"/>
    <w:rsid w:val="00576014"/>
    <w:rsid w:val="0058152D"/>
    <w:rsid w:val="005848C3"/>
    <w:rsid w:val="00586C76"/>
    <w:rsid w:val="00587064"/>
    <w:rsid w:val="005903EB"/>
    <w:rsid w:val="00590A09"/>
    <w:rsid w:val="00591B47"/>
    <w:rsid w:val="0059426F"/>
    <w:rsid w:val="0059495F"/>
    <w:rsid w:val="00595777"/>
    <w:rsid w:val="00597919"/>
    <w:rsid w:val="00597B9F"/>
    <w:rsid w:val="005A0225"/>
    <w:rsid w:val="005A09D1"/>
    <w:rsid w:val="005A127B"/>
    <w:rsid w:val="005A2928"/>
    <w:rsid w:val="005A4FCD"/>
    <w:rsid w:val="005A5383"/>
    <w:rsid w:val="005A5B68"/>
    <w:rsid w:val="005A6FA6"/>
    <w:rsid w:val="005B004F"/>
    <w:rsid w:val="005B07E2"/>
    <w:rsid w:val="005B21A8"/>
    <w:rsid w:val="005B28E0"/>
    <w:rsid w:val="005B34FA"/>
    <w:rsid w:val="005B377D"/>
    <w:rsid w:val="005B483A"/>
    <w:rsid w:val="005B4C3B"/>
    <w:rsid w:val="005B4F3D"/>
    <w:rsid w:val="005B563D"/>
    <w:rsid w:val="005B583B"/>
    <w:rsid w:val="005B67ED"/>
    <w:rsid w:val="005B7806"/>
    <w:rsid w:val="005C1A83"/>
    <w:rsid w:val="005C1B65"/>
    <w:rsid w:val="005C2101"/>
    <w:rsid w:val="005C214B"/>
    <w:rsid w:val="005C319A"/>
    <w:rsid w:val="005C371A"/>
    <w:rsid w:val="005C3EF1"/>
    <w:rsid w:val="005C4283"/>
    <w:rsid w:val="005C6B9B"/>
    <w:rsid w:val="005D01FB"/>
    <w:rsid w:val="005D02C8"/>
    <w:rsid w:val="005D1AEB"/>
    <w:rsid w:val="005D29B0"/>
    <w:rsid w:val="005D2BBB"/>
    <w:rsid w:val="005D356F"/>
    <w:rsid w:val="005D458E"/>
    <w:rsid w:val="005D47B3"/>
    <w:rsid w:val="005D5DCB"/>
    <w:rsid w:val="005D65BA"/>
    <w:rsid w:val="005D7B0B"/>
    <w:rsid w:val="005E046D"/>
    <w:rsid w:val="005E0AF0"/>
    <w:rsid w:val="005E0F31"/>
    <w:rsid w:val="005E2103"/>
    <w:rsid w:val="005E32CB"/>
    <w:rsid w:val="005E36DC"/>
    <w:rsid w:val="005E4D03"/>
    <w:rsid w:val="005E7175"/>
    <w:rsid w:val="005E7E2B"/>
    <w:rsid w:val="005E7F72"/>
    <w:rsid w:val="005F0760"/>
    <w:rsid w:val="005F09DA"/>
    <w:rsid w:val="005F0FC4"/>
    <w:rsid w:val="005F10E0"/>
    <w:rsid w:val="005F130E"/>
    <w:rsid w:val="005F2798"/>
    <w:rsid w:val="005F2EE2"/>
    <w:rsid w:val="005F2F67"/>
    <w:rsid w:val="005F321D"/>
    <w:rsid w:val="005F3287"/>
    <w:rsid w:val="005F33C7"/>
    <w:rsid w:val="005F5942"/>
    <w:rsid w:val="005F6C66"/>
    <w:rsid w:val="005F7BF3"/>
    <w:rsid w:val="00600C8D"/>
    <w:rsid w:val="00601D4D"/>
    <w:rsid w:val="00603021"/>
    <w:rsid w:val="00603AEE"/>
    <w:rsid w:val="00605F27"/>
    <w:rsid w:val="00605F67"/>
    <w:rsid w:val="006078E7"/>
    <w:rsid w:val="00611BD9"/>
    <w:rsid w:val="00612724"/>
    <w:rsid w:val="00612866"/>
    <w:rsid w:val="006129D5"/>
    <w:rsid w:val="0061333A"/>
    <w:rsid w:val="00613C44"/>
    <w:rsid w:val="00613F48"/>
    <w:rsid w:val="0061494F"/>
    <w:rsid w:val="00614FF3"/>
    <w:rsid w:val="00615B89"/>
    <w:rsid w:val="00617289"/>
    <w:rsid w:val="00617E4B"/>
    <w:rsid w:val="0062111F"/>
    <w:rsid w:val="00621833"/>
    <w:rsid w:val="00621EFE"/>
    <w:rsid w:val="00622B1E"/>
    <w:rsid w:val="00623541"/>
    <w:rsid w:val="00625B1C"/>
    <w:rsid w:val="00625CA0"/>
    <w:rsid w:val="006269E8"/>
    <w:rsid w:val="00631D2C"/>
    <w:rsid w:val="00634353"/>
    <w:rsid w:val="00634E45"/>
    <w:rsid w:val="00634F27"/>
    <w:rsid w:val="006354EB"/>
    <w:rsid w:val="00637D77"/>
    <w:rsid w:val="006400FF"/>
    <w:rsid w:val="006403DC"/>
    <w:rsid w:val="00640A36"/>
    <w:rsid w:val="00641CAC"/>
    <w:rsid w:val="00642D72"/>
    <w:rsid w:val="00643540"/>
    <w:rsid w:val="00643CA9"/>
    <w:rsid w:val="00644959"/>
    <w:rsid w:val="00644DEE"/>
    <w:rsid w:val="0064675B"/>
    <w:rsid w:val="00646FA3"/>
    <w:rsid w:val="006474A4"/>
    <w:rsid w:val="00650B10"/>
    <w:rsid w:val="00651A46"/>
    <w:rsid w:val="00652603"/>
    <w:rsid w:val="00654B05"/>
    <w:rsid w:val="006552D2"/>
    <w:rsid w:val="00655426"/>
    <w:rsid w:val="00655B97"/>
    <w:rsid w:val="0065627F"/>
    <w:rsid w:val="00656B4B"/>
    <w:rsid w:val="00657090"/>
    <w:rsid w:val="00661532"/>
    <w:rsid w:val="00661F83"/>
    <w:rsid w:val="0066232C"/>
    <w:rsid w:val="00665A41"/>
    <w:rsid w:val="00667095"/>
    <w:rsid w:val="00670803"/>
    <w:rsid w:val="006724DD"/>
    <w:rsid w:val="00674324"/>
    <w:rsid w:val="00675B95"/>
    <w:rsid w:val="00680398"/>
    <w:rsid w:val="00680687"/>
    <w:rsid w:val="00681020"/>
    <w:rsid w:val="00681FF8"/>
    <w:rsid w:val="00682398"/>
    <w:rsid w:val="0068376F"/>
    <w:rsid w:val="00683D60"/>
    <w:rsid w:val="00683FC8"/>
    <w:rsid w:val="00684B36"/>
    <w:rsid w:val="0068545C"/>
    <w:rsid w:val="00686E26"/>
    <w:rsid w:val="00690642"/>
    <w:rsid w:val="00690B36"/>
    <w:rsid w:val="006937DA"/>
    <w:rsid w:val="00694F37"/>
    <w:rsid w:val="006A0D11"/>
    <w:rsid w:val="006A10D7"/>
    <w:rsid w:val="006A1A95"/>
    <w:rsid w:val="006A4600"/>
    <w:rsid w:val="006A4781"/>
    <w:rsid w:val="006A52E6"/>
    <w:rsid w:val="006A6562"/>
    <w:rsid w:val="006A67DF"/>
    <w:rsid w:val="006B036D"/>
    <w:rsid w:val="006B1E14"/>
    <w:rsid w:val="006B3DF7"/>
    <w:rsid w:val="006B3FBE"/>
    <w:rsid w:val="006B4228"/>
    <w:rsid w:val="006B5B53"/>
    <w:rsid w:val="006B7850"/>
    <w:rsid w:val="006C0655"/>
    <w:rsid w:val="006C12D1"/>
    <w:rsid w:val="006C43AB"/>
    <w:rsid w:val="006C4689"/>
    <w:rsid w:val="006C55D4"/>
    <w:rsid w:val="006C7B67"/>
    <w:rsid w:val="006D0DBC"/>
    <w:rsid w:val="006D2005"/>
    <w:rsid w:val="006D2550"/>
    <w:rsid w:val="006D2F14"/>
    <w:rsid w:val="006D33A3"/>
    <w:rsid w:val="006D33B0"/>
    <w:rsid w:val="006D3F39"/>
    <w:rsid w:val="006D5373"/>
    <w:rsid w:val="006D6A4B"/>
    <w:rsid w:val="006D6BD8"/>
    <w:rsid w:val="006D6E7E"/>
    <w:rsid w:val="006D6EF7"/>
    <w:rsid w:val="006E12A5"/>
    <w:rsid w:val="006E27C3"/>
    <w:rsid w:val="006E4912"/>
    <w:rsid w:val="006E7CE4"/>
    <w:rsid w:val="006F2BD0"/>
    <w:rsid w:val="006F3ADE"/>
    <w:rsid w:val="006F479A"/>
    <w:rsid w:val="006F559D"/>
    <w:rsid w:val="006F674F"/>
    <w:rsid w:val="006F764A"/>
    <w:rsid w:val="007001C6"/>
    <w:rsid w:val="007015BF"/>
    <w:rsid w:val="00701750"/>
    <w:rsid w:val="007018FA"/>
    <w:rsid w:val="00702711"/>
    <w:rsid w:val="00702892"/>
    <w:rsid w:val="0070293D"/>
    <w:rsid w:val="00703245"/>
    <w:rsid w:val="00703D36"/>
    <w:rsid w:val="00705C9D"/>
    <w:rsid w:val="00706359"/>
    <w:rsid w:val="007064B0"/>
    <w:rsid w:val="00706EE2"/>
    <w:rsid w:val="0071218F"/>
    <w:rsid w:val="00713060"/>
    <w:rsid w:val="00714649"/>
    <w:rsid w:val="00715281"/>
    <w:rsid w:val="00715819"/>
    <w:rsid w:val="00715ECF"/>
    <w:rsid w:val="00715EEA"/>
    <w:rsid w:val="00717A71"/>
    <w:rsid w:val="00717DA4"/>
    <w:rsid w:val="00721934"/>
    <w:rsid w:val="00721D3F"/>
    <w:rsid w:val="00721EFC"/>
    <w:rsid w:val="00730A94"/>
    <w:rsid w:val="00730DA8"/>
    <w:rsid w:val="00734AE0"/>
    <w:rsid w:val="007351A0"/>
    <w:rsid w:val="0073577C"/>
    <w:rsid w:val="007358C5"/>
    <w:rsid w:val="007367C8"/>
    <w:rsid w:val="00737E65"/>
    <w:rsid w:val="0074084A"/>
    <w:rsid w:val="00740E57"/>
    <w:rsid w:val="00741BA6"/>
    <w:rsid w:val="00741F8C"/>
    <w:rsid w:val="0074217E"/>
    <w:rsid w:val="00743D2B"/>
    <w:rsid w:val="007440E9"/>
    <w:rsid w:val="00744B73"/>
    <w:rsid w:val="00745B51"/>
    <w:rsid w:val="007511C5"/>
    <w:rsid w:val="007523CE"/>
    <w:rsid w:val="00754691"/>
    <w:rsid w:val="00755B77"/>
    <w:rsid w:val="00756BB1"/>
    <w:rsid w:val="00756C6F"/>
    <w:rsid w:val="00757401"/>
    <w:rsid w:val="007575F8"/>
    <w:rsid w:val="00757E60"/>
    <w:rsid w:val="00760A34"/>
    <w:rsid w:val="0076123C"/>
    <w:rsid w:val="00761C88"/>
    <w:rsid w:val="00762740"/>
    <w:rsid w:val="00763A80"/>
    <w:rsid w:val="00763CE0"/>
    <w:rsid w:val="00764169"/>
    <w:rsid w:val="0076459C"/>
    <w:rsid w:val="00765315"/>
    <w:rsid w:val="00766CE5"/>
    <w:rsid w:val="00766D63"/>
    <w:rsid w:val="007672AE"/>
    <w:rsid w:val="00770C71"/>
    <w:rsid w:val="00770C7D"/>
    <w:rsid w:val="00770CAD"/>
    <w:rsid w:val="00770E5C"/>
    <w:rsid w:val="00771D5B"/>
    <w:rsid w:val="007725EC"/>
    <w:rsid w:val="007733F8"/>
    <w:rsid w:val="0077349C"/>
    <w:rsid w:val="00773E36"/>
    <w:rsid w:val="00774011"/>
    <w:rsid w:val="00777132"/>
    <w:rsid w:val="00777D0D"/>
    <w:rsid w:val="007818CF"/>
    <w:rsid w:val="007849CF"/>
    <w:rsid w:val="00785E3E"/>
    <w:rsid w:val="00786FF8"/>
    <w:rsid w:val="00787027"/>
    <w:rsid w:val="00787ADE"/>
    <w:rsid w:val="00791001"/>
    <w:rsid w:val="007916CD"/>
    <w:rsid w:val="00793B2C"/>
    <w:rsid w:val="00795AA9"/>
    <w:rsid w:val="00795BCF"/>
    <w:rsid w:val="00797AD0"/>
    <w:rsid w:val="007A0CD5"/>
    <w:rsid w:val="007A132D"/>
    <w:rsid w:val="007A1349"/>
    <w:rsid w:val="007A18D4"/>
    <w:rsid w:val="007A2E14"/>
    <w:rsid w:val="007A4D9A"/>
    <w:rsid w:val="007A65F8"/>
    <w:rsid w:val="007B0037"/>
    <w:rsid w:val="007B1624"/>
    <w:rsid w:val="007B1DE7"/>
    <w:rsid w:val="007B4856"/>
    <w:rsid w:val="007B5FB3"/>
    <w:rsid w:val="007B6B5E"/>
    <w:rsid w:val="007B7C7E"/>
    <w:rsid w:val="007C0F26"/>
    <w:rsid w:val="007C117A"/>
    <w:rsid w:val="007C1288"/>
    <w:rsid w:val="007C1C56"/>
    <w:rsid w:val="007C1DFD"/>
    <w:rsid w:val="007C30DF"/>
    <w:rsid w:val="007D020A"/>
    <w:rsid w:val="007D1836"/>
    <w:rsid w:val="007D193C"/>
    <w:rsid w:val="007D1CE7"/>
    <w:rsid w:val="007D29E3"/>
    <w:rsid w:val="007D358D"/>
    <w:rsid w:val="007D4295"/>
    <w:rsid w:val="007D59F2"/>
    <w:rsid w:val="007D6382"/>
    <w:rsid w:val="007D703C"/>
    <w:rsid w:val="007E069A"/>
    <w:rsid w:val="007E1702"/>
    <w:rsid w:val="007E180B"/>
    <w:rsid w:val="007E311F"/>
    <w:rsid w:val="007E59E1"/>
    <w:rsid w:val="007F2922"/>
    <w:rsid w:val="007F311E"/>
    <w:rsid w:val="007F4801"/>
    <w:rsid w:val="007F5315"/>
    <w:rsid w:val="007F5705"/>
    <w:rsid w:val="007F5BE7"/>
    <w:rsid w:val="007F5D99"/>
    <w:rsid w:val="007F6926"/>
    <w:rsid w:val="007F6DE0"/>
    <w:rsid w:val="007F74CB"/>
    <w:rsid w:val="007F78B6"/>
    <w:rsid w:val="0080085B"/>
    <w:rsid w:val="00801330"/>
    <w:rsid w:val="0080460E"/>
    <w:rsid w:val="00804975"/>
    <w:rsid w:val="00805482"/>
    <w:rsid w:val="00805F81"/>
    <w:rsid w:val="00806F70"/>
    <w:rsid w:val="00810029"/>
    <w:rsid w:val="0081039D"/>
    <w:rsid w:val="00811127"/>
    <w:rsid w:val="00811CC4"/>
    <w:rsid w:val="008127D9"/>
    <w:rsid w:val="008137D2"/>
    <w:rsid w:val="0081421E"/>
    <w:rsid w:val="00814538"/>
    <w:rsid w:val="00814CA0"/>
    <w:rsid w:val="00815A79"/>
    <w:rsid w:val="00817BE2"/>
    <w:rsid w:val="008219EA"/>
    <w:rsid w:val="00821B7C"/>
    <w:rsid w:val="00821C98"/>
    <w:rsid w:val="00822A3C"/>
    <w:rsid w:val="008236F7"/>
    <w:rsid w:val="0082464F"/>
    <w:rsid w:val="0082522D"/>
    <w:rsid w:val="0082543C"/>
    <w:rsid w:val="00826210"/>
    <w:rsid w:val="008263F1"/>
    <w:rsid w:val="00826962"/>
    <w:rsid w:val="00826E81"/>
    <w:rsid w:val="00826EF9"/>
    <w:rsid w:val="00827118"/>
    <w:rsid w:val="008320A8"/>
    <w:rsid w:val="00834D25"/>
    <w:rsid w:val="00835A99"/>
    <w:rsid w:val="00835AC7"/>
    <w:rsid w:val="008362B5"/>
    <w:rsid w:val="00836AD6"/>
    <w:rsid w:val="00840168"/>
    <w:rsid w:val="00840A42"/>
    <w:rsid w:val="00840A84"/>
    <w:rsid w:val="008420DD"/>
    <w:rsid w:val="0084263E"/>
    <w:rsid w:val="008427E0"/>
    <w:rsid w:val="00845871"/>
    <w:rsid w:val="008461A7"/>
    <w:rsid w:val="00846393"/>
    <w:rsid w:val="008465D7"/>
    <w:rsid w:val="008509F3"/>
    <w:rsid w:val="00851FF4"/>
    <w:rsid w:val="00852E39"/>
    <w:rsid w:val="00855F86"/>
    <w:rsid w:val="00856A7C"/>
    <w:rsid w:val="00857D43"/>
    <w:rsid w:val="00860607"/>
    <w:rsid w:val="00861B05"/>
    <w:rsid w:val="00862B18"/>
    <w:rsid w:val="00862E2B"/>
    <w:rsid w:val="008634F0"/>
    <w:rsid w:val="00863840"/>
    <w:rsid w:val="0086641C"/>
    <w:rsid w:val="0087056F"/>
    <w:rsid w:val="00870797"/>
    <w:rsid w:val="0087211D"/>
    <w:rsid w:val="00873AF7"/>
    <w:rsid w:val="008744A0"/>
    <w:rsid w:val="00874743"/>
    <w:rsid w:val="00874858"/>
    <w:rsid w:val="008755C4"/>
    <w:rsid w:val="0087772F"/>
    <w:rsid w:val="00880153"/>
    <w:rsid w:val="0088319E"/>
    <w:rsid w:val="00883385"/>
    <w:rsid w:val="0088359D"/>
    <w:rsid w:val="00883B24"/>
    <w:rsid w:val="008851A9"/>
    <w:rsid w:val="008852B0"/>
    <w:rsid w:val="00885F06"/>
    <w:rsid w:val="00886BEA"/>
    <w:rsid w:val="008878AC"/>
    <w:rsid w:val="0089002F"/>
    <w:rsid w:val="00890FC4"/>
    <w:rsid w:val="008919AD"/>
    <w:rsid w:val="00891C17"/>
    <w:rsid w:val="00893141"/>
    <w:rsid w:val="0089396C"/>
    <w:rsid w:val="008955C0"/>
    <w:rsid w:val="00897EB4"/>
    <w:rsid w:val="008A079D"/>
    <w:rsid w:val="008A15FB"/>
    <w:rsid w:val="008A19D2"/>
    <w:rsid w:val="008A2A51"/>
    <w:rsid w:val="008A39BE"/>
    <w:rsid w:val="008A4644"/>
    <w:rsid w:val="008B1491"/>
    <w:rsid w:val="008B221E"/>
    <w:rsid w:val="008B2558"/>
    <w:rsid w:val="008B2A0A"/>
    <w:rsid w:val="008B3291"/>
    <w:rsid w:val="008B347C"/>
    <w:rsid w:val="008B46C1"/>
    <w:rsid w:val="008B4F02"/>
    <w:rsid w:val="008B4F19"/>
    <w:rsid w:val="008B5596"/>
    <w:rsid w:val="008B5C7C"/>
    <w:rsid w:val="008B6539"/>
    <w:rsid w:val="008C1BE9"/>
    <w:rsid w:val="008C602B"/>
    <w:rsid w:val="008C6D6B"/>
    <w:rsid w:val="008D078B"/>
    <w:rsid w:val="008D0D6C"/>
    <w:rsid w:val="008D1728"/>
    <w:rsid w:val="008D2BF9"/>
    <w:rsid w:val="008D3D51"/>
    <w:rsid w:val="008D4467"/>
    <w:rsid w:val="008D489F"/>
    <w:rsid w:val="008D4CAB"/>
    <w:rsid w:val="008D57F6"/>
    <w:rsid w:val="008D5D81"/>
    <w:rsid w:val="008D6193"/>
    <w:rsid w:val="008D6D5A"/>
    <w:rsid w:val="008D6E27"/>
    <w:rsid w:val="008D7D58"/>
    <w:rsid w:val="008D7FC2"/>
    <w:rsid w:val="008E0110"/>
    <w:rsid w:val="008E0E9F"/>
    <w:rsid w:val="008E1342"/>
    <w:rsid w:val="008E34F5"/>
    <w:rsid w:val="008E4ABD"/>
    <w:rsid w:val="008E4E39"/>
    <w:rsid w:val="008E5DCB"/>
    <w:rsid w:val="008E7D27"/>
    <w:rsid w:val="008F0F09"/>
    <w:rsid w:val="008F1A83"/>
    <w:rsid w:val="008F25A5"/>
    <w:rsid w:val="008F3D5F"/>
    <w:rsid w:val="008F4520"/>
    <w:rsid w:val="008F6B9E"/>
    <w:rsid w:val="008F7706"/>
    <w:rsid w:val="009006A5"/>
    <w:rsid w:val="0090109B"/>
    <w:rsid w:val="0090170A"/>
    <w:rsid w:val="009023BC"/>
    <w:rsid w:val="00902D1B"/>
    <w:rsid w:val="00902D4F"/>
    <w:rsid w:val="009033FC"/>
    <w:rsid w:val="00905C7E"/>
    <w:rsid w:val="0090767E"/>
    <w:rsid w:val="00907EAA"/>
    <w:rsid w:val="00907F8D"/>
    <w:rsid w:val="0091018A"/>
    <w:rsid w:val="0091215E"/>
    <w:rsid w:val="00912290"/>
    <w:rsid w:val="00913419"/>
    <w:rsid w:val="009148A6"/>
    <w:rsid w:val="00914F77"/>
    <w:rsid w:val="00915C48"/>
    <w:rsid w:val="00915E91"/>
    <w:rsid w:val="00920135"/>
    <w:rsid w:val="009223C7"/>
    <w:rsid w:val="0092458A"/>
    <w:rsid w:val="00925605"/>
    <w:rsid w:val="00925930"/>
    <w:rsid w:val="0092616F"/>
    <w:rsid w:val="009264E9"/>
    <w:rsid w:val="00926E05"/>
    <w:rsid w:val="00926E6D"/>
    <w:rsid w:val="0092770F"/>
    <w:rsid w:val="00930F23"/>
    <w:rsid w:val="009316C0"/>
    <w:rsid w:val="00931779"/>
    <w:rsid w:val="0093254B"/>
    <w:rsid w:val="009333FB"/>
    <w:rsid w:val="0093355F"/>
    <w:rsid w:val="00934022"/>
    <w:rsid w:val="0093457C"/>
    <w:rsid w:val="00934A8A"/>
    <w:rsid w:val="009364DD"/>
    <w:rsid w:val="009367DB"/>
    <w:rsid w:val="009375A7"/>
    <w:rsid w:val="00937F0E"/>
    <w:rsid w:val="009404EC"/>
    <w:rsid w:val="00943B15"/>
    <w:rsid w:val="00946241"/>
    <w:rsid w:val="00946954"/>
    <w:rsid w:val="009471D5"/>
    <w:rsid w:val="009474E7"/>
    <w:rsid w:val="0095033B"/>
    <w:rsid w:val="00953169"/>
    <w:rsid w:val="009558BA"/>
    <w:rsid w:val="009567D7"/>
    <w:rsid w:val="0095745C"/>
    <w:rsid w:val="0096262E"/>
    <w:rsid w:val="00962A63"/>
    <w:rsid w:val="00964AA9"/>
    <w:rsid w:val="00966D7F"/>
    <w:rsid w:val="00970120"/>
    <w:rsid w:val="00970975"/>
    <w:rsid w:val="00970FC4"/>
    <w:rsid w:val="009717FC"/>
    <w:rsid w:val="0097310A"/>
    <w:rsid w:val="00973671"/>
    <w:rsid w:val="00975200"/>
    <w:rsid w:val="009752B7"/>
    <w:rsid w:val="00975CAA"/>
    <w:rsid w:val="00976CD0"/>
    <w:rsid w:val="009777C5"/>
    <w:rsid w:val="0098065B"/>
    <w:rsid w:val="009809E3"/>
    <w:rsid w:val="0098367C"/>
    <w:rsid w:val="009900D7"/>
    <w:rsid w:val="009927BB"/>
    <w:rsid w:val="009949C4"/>
    <w:rsid w:val="00995E59"/>
    <w:rsid w:val="00996248"/>
    <w:rsid w:val="0099767D"/>
    <w:rsid w:val="009A05A9"/>
    <w:rsid w:val="009A129B"/>
    <w:rsid w:val="009A2584"/>
    <w:rsid w:val="009A2E6E"/>
    <w:rsid w:val="009A2E8A"/>
    <w:rsid w:val="009A4829"/>
    <w:rsid w:val="009A517C"/>
    <w:rsid w:val="009A51C4"/>
    <w:rsid w:val="009A6925"/>
    <w:rsid w:val="009A6D86"/>
    <w:rsid w:val="009B1000"/>
    <w:rsid w:val="009B3AD9"/>
    <w:rsid w:val="009B438E"/>
    <w:rsid w:val="009B5095"/>
    <w:rsid w:val="009B5F98"/>
    <w:rsid w:val="009B627A"/>
    <w:rsid w:val="009B6C25"/>
    <w:rsid w:val="009B70E3"/>
    <w:rsid w:val="009B77C3"/>
    <w:rsid w:val="009C1FC2"/>
    <w:rsid w:val="009C5FB6"/>
    <w:rsid w:val="009C739B"/>
    <w:rsid w:val="009C7AB5"/>
    <w:rsid w:val="009D10F8"/>
    <w:rsid w:val="009D171A"/>
    <w:rsid w:val="009D31B6"/>
    <w:rsid w:val="009D3F65"/>
    <w:rsid w:val="009D5AF8"/>
    <w:rsid w:val="009D6106"/>
    <w:rsid w:val="009E145C"/>
    <w:rsid w:val="009E1489"/>
    <w:rsid w:val="009E314F"/>
    <w:rsid w:val="009E35C7"/>
    <w:rsid w:val="009E3FEF"/>
    <w:rsid w:val="009E4F19"/>
    <w:rsid w:val="009E5276"/>
    <w:rsid w:val="009E5E1E"/>
    <w:rsid w:val="009F1544"/>
    <w:rsid w:val="009F1FA3"/>
    <w:rsid w:val="009F24EB"/>
    <w:rsid w:val="009F4164"/>
    <w:rsid w:val="009F4644"/>
    <w:rsid w:val="009F49B5"/>
    <w:rsid w:val="009F5615"/>
    <w:rsid w:val="009F5AA1"/>
    <w:rsid w:val="009F6A25"/>
    <w:rsid w:val="009F6A99"/>
    <w:rsid w:val="009F75F3"/>
    <w:rsid w:val="00A01D3B"/>
    <w:rsid w:val="00A01E99"/>
    <w:rsid w:val="00A023AA"/>
    <w:rsid w:val="00A024FC"/>
    <w:rsid w:val="00A05260"/>
    <w:rsid w:val="00A05C92"/>
    <w:rsid w:val="00A06E39"/>
    <w:rsid w:val="00A074DF"/>
    <w:rsid w:val="00A07CB2"/>
    <w:rsid w:val="00A07F04"/>
    <w:rsid w:val="00A139B1"/>
    <w:rsid w:val="00A165BA"/>
    <w:rsid w:val="00A16F5C"/>
    <w:rsid w:val="00A20235"/>
    <w:rsid w:val="00A2058D"/>
    <w:rsid w:val="00A20F15"/>
    <w:rsid w:val="00A216D8"/>
    <w:rsid w:val="00A22ACE"/>
    <w:rsid w:val="00A259BD"/>
    <w:rsid w:val="00A25EB8"/>
    <w:rsid w:val="00A27A66"/>
    <w:rsid w:val="00A31BB7"/>
    <w:rsid w:val="00A33287"/>
    <w:rsid w:val="00A334C9"/>
    <w:rsid w:val="00A33908"/>
    <w:rsid w:val="00A33D93"/>
    <w:rsid w:val="00A348A6"/>
    <w:rsid w:val="00A34B19"/>
    <w:rsid w:val="00A352FE"/>
    <w:rsid w:val="00A376EE"/>
    <w:rsid w:val="00A3771D"/>
    <w:rsid w:val="00A405F7"/>
    <w:rsid w:val="00A40FAC"/>
    <w:rsid w:val="00A4226B"/>
    <w:rsid w:val="00A441D9"/>
    <w:rsid w:val="00A45F3F"/>
    <w:rsid w:val="00A465B6"/>
    <w:rsid w:val="00A4730E"/>
    <w:rsid w:val="00A4745F"/>
    <w:rsid w:val="00A4751E"/>
    <w:rsid w:val="00A47717"/>
    <w:rsid w:val="00A47CAA"/>
    <w:rsid w:val="00A50F96"/>
    <w:rsid w:val="00A513AA"/>
    <w:rsid w:val="00A517D3"/>
    <w:rsid w:val="00A54442"/>
    <w:rsid w:val="00A5453B"/>
    <w:rsid w:val="00A548D4"/>
    <w:rsid w:val="00A54CC3"/>
    <w:rsid w:val="00A60594"/>
    <w:rsid w:val="00A620D5"/>
    <w:rsid w:val="00A628B1"/>
    <w:rsid w:val="00A63170"/>
    <w:rsid w:val="00A63430"/>
    <w:rsid w:val="00A63F7F"/>
    <w:rsid w:val="00A64FBA"/>
    <w:rsid w:val="00A66F28"/>
    <w:rsid w:val="00A67DDD"/>
    <w:rsid w:val="00A708C6"/>
    <w:rsid w:val="00A70F95"/>
    <w:rsid w:val="00A712E8"/>
    <w:rsid w:val="00A7155B"/>
    <w:rsid w:val="00A720E5"/>
    <w:rsid w:val="00A72330"/>
    <w:rsid w:val="00A73D30"/>
    <w:rsid w:val="00A7474D"/>
    <w:rsid w:val="00A749B8"/>
    <w:rsid w:val="00A77474"/>
    <w:rsid w:val="00A77813"/>
    <w:rsid w:val="00A77C7C"/>
    <w:rsid w:val="00A80105"/>
    <w:rsid w:val="00A80992"/>
    <w:rsid w:val="00A80B63"/>
    <w:rsid w:val="00A8103D"/>
    <w:rsid w:val="00A81DB7"/>
    <w:rsid w:val="00A82C8F"/>
    <w:rsid w:val="00A83CD2"/>
    <w:rsid w:val="00A8510B"/>
    <w:rsid w:val="00A856CE"/>
    <w:rsid w:val="00A8660E"/>
    <w:rsid w:val="00A86969"/>
    <w:rsid w:val="00A86AB8"/>
    <w:rsid w:val="00A87716"/>
    <w:rsid w:val="00A91251"/>
    <w:rsid w:val="00A9129A"/>
    <w:rsid w:val="00A9154A"/>
    <w:rsid w:val="00A92D64"/>
    <w:rsid w:val="00A9610E"/>
    <w:rsid w:val="00A96286"/>
    <w:rsid w:val="00A964C0"/>
    <w:rsid w:val="00A96567"/>
    <w:rsid w:val="00A96C40"/>
    <w:rsid w:val="00A97899"/>
    <w:rsid w:val="00AB0844"/>
    <w:rsid w:val="00AB10BF"/>
    <w:rsid w:val="00AB2218"/>
    <w:rsid w:val="00AB422E"/>
    <w:rsid w:val="00AB52DA"/>
    <w:rsid w:val="00AB54DE"/>
    <w:rsid w:val="00AB7CAE"/>
    <w:rsid w:val="00AC05E7"/>
    <w:rsid w:val="00AC5518"/>
    <w:rsid w:val="00AC5FA2"/>
    <w:rsid w:val="00AD2E21"/>
    <w:rsid w:val="00AD3375"/>
    <w:rsid w:val="00AD4D72"/>
    <w:rsid w:val="00AD4D92"/>
    <w:rsid w:val="00AD58BB"/>
    <w:rsid w:val="00AE0696"/>
    <w:rsid w:val="00AE10C6"/>
    <w:rsid w:val="00AE145E"/>
    <w:rsid w:val="00AE2E18"/>
    <w:rsid w:val="00AE30AB"/>
    <w:rsid w:val="00AE57AA"/>
    <w:rsid w:val="00AE59A2"/>
    <w:rsid w:val="00AE5CD1"/>
    <w:rsid w:val="00AE5F26"/>
    <w:rsid w:val="00AE6EAC"/>
    <w:rsid w:val="00AE7BC5"/>
    <w:rsid w:val="00AF0290"/>
    <w:rsid w:val="00AF1C2D"/>
    <w:rsid w:val="00AF2E1B"/>
    <w:rsid w:val="00AF336F"/>
    <w:rsid w:val="00AF3494"/>
    <w:rsid w:val="00AF4C61"/>
    <w:rsid w:val="00AF79C2"/>
    <w:rsid w:val="00AF7E73"/>
    <w:rsid w:val="00B00CE8"/>
    <w:rsid w:val="00B01690"/>
    <w:rsid w:val="00B01AA9"/>
    <w:rsid w:val="00B023D7"/>
    <w:rsid w:val="00B03049"/>
    <w:rsid w:val="00B04AD6"/>
    <w:rsid w:val="00B04B42"/>
    <w:rsid w:val="00B07D79"/>
    <w:rsid w:val="00B13BAD"/>
    <w:rsid w:val="00B15863"/>
    <w:rsid w:val="00B16A7F"/>
    <w:rsid w:val="00B177E5"/>
    <w:rsid w:val="00B17B25"/>
    <w:rsid w:val="00B17E49"/>
    <w:rsid w:val="00B22B81"/>
    <w:rsid w:val="00B27ACC"/>
    <w:rsid w:val="00B30D04"/>
    <w:rsid w:val="00B30EF2"/>
    <w:rsid w:val="00B310C9"/>
    <w:rsid w:val="00B3198C"/>
    <w:rsid w:val="00B33924"/>
    <w:rsid w:val="00B33A7C"/>
    <w:rsid w:val="00B37744"/>
    <w:rsid w:val="00B40683"/>
    <w:rsid w:val="00B4073D"/>
    <w:rsid w:val="00B423D5"/>
    <w:rsid w:val="00B42A6B"/>
    <w:rsid w:val="00B447BD"/>
    <w:rsid w:val="00B44E92"/>
    <w:rsid w:val="00B451A4"/>
    <w:rsid w:val="00B46513"/>
    <w:rsid w:val="00B52790"/>
    <w:rsid w:val="00B53D0D"/>
    <w:rsid w:val="00B54EFD"/>
    <w:rsid w:val="00B576FB"/>
    <w:rsid w:val="00B57DAF"/>
    <w:rsid w:val="00B57DD4"/>
    <w:rsid w:val="00B60F0D"/>
    <w:rsid w:val="00B616EF"/>
    <w:rsid w:val="00B62ACF"/>
    <w:rsid w:val="00B62F6C"/>
    <w:rsid w:val="00B64DDD"/>
    <w:rsid w:val="00B653F3"/>
    <w:rsid w:val="00B654B7"/>
    <w:rsid w:val="00B654F8"/>
    <w:rsid w:val="00B658D6"/>
    <w:rsid w:val="00B67DC5"/>
    <w:rsid w:val="00B70B08"/>
    <w:rsid w:val="00B712DE"/>
    <w:rsid w:val="00B73269"/>
    <w:rsid w:val="00B75713"/>
    <w:rsid w:val="00B80E8F"/>
    <w:rsid w:val="00B82A8C"/>
    <w:rsid w:val="00B83AD8"/>
    <w:rsid w:val="00B866FC"/>
    <w:rsid w:val="00B86C54"/>
    <w:rsid w:val="00B87DD9"/>
    <w:rsid w:val="00B905B5"/>
    <w:rsid w:val="00B90D36"/>
    <w:rsid w:val="00B92F8F"/>
    <w:rsid w:val="00B9418E"/>
    <w:rsid w:val="00B94C3D"/>
    <w:rsid w:val="00B95184"/>
    <w:rsid w:val="00B97CBC"/>
    <w:rsid w:val="00B97F1B"/>
    <w:rsid w:val="00B97F84"/>
    <w:rsid w:val="00BA008F"/>
    <w:rsid w:val="00BA0848"/>
    <w:rsid w:val="00BA1558"/>
    <w:rsid w:val="00BA2C27"/>
    <w:rsid w:val="00BA436A"/>
    <w:rsid w:val="00BA5034"/>
    <w:rsid w:val="00BA535A"/>
    <w:rsid w:val="00BA618E"/>
    <w:rsid w:val="00BA6833"/>
    <w:rsid w:val="00BA73EF"/>
    <w:rsid w:val="00BA7514"/>
    <w:rsid w:val="00BB0D01"/>
    <w:rsid w:val="00BB13A2"/>
    <w:rsid w:val="00BB2235"/>
    <w:rsid w:val="00BB2F11"/>
    <w:rsid w:val="00BB30C4"/>
    <w:rsid w:val="00BB3D4A"/>
    <w:rsid w:val="00BB3EAB"/>
    <w:rsid w:val="00BB65B0"/>
    <w:rsid w:val="00BB7077"/>
    <w:rsid w:val="00BC137D"/>
    <w:rsid w:val="00BC2580"/>
    <w:rsid w:val="00BC3155"/>
    <w:rsid w:val="00BC34F4"/>
    <w:rsid w:val="00BC38BE"/>
    <w:rsid w:val="00BC455E"/>
    <w:rsid w:val="00BC5F05"/>
    <w:rsid w:val="00BC6DE7"/>
    <w:rsid w:val="00BD02A9"/>
    <w:rsid w:val="00BD2B53"/>
    <w:rsid w:val="00BD5108"/>
    <w:rsid w:val="00BD6E4E"/>
    <w:rsid w:val="00BD761D"/>
    <w:rsid w:val="00BD7C42"/>
    <w:rsid w:val="00BE1AF6"/>
    <w:rsid w:val="00BE72E0"/>
    <w:rsid w:val="00BF0174"/>
    <w:rsid w:val="00BF371F"/>
    <w:rsid w:val="00BF3BCF"/>
    <w:rsid w:val="00BF50CC"/>
    <w:rsid w:val="00BF5991"/>
    <w:rsid w:val="00BF5BA4"/>
    <w:rsid w:val="00BF5FA8"/>
    <w:rsid w:val="00BF6642"/>
    <w:rsid w:val="00BF76F3"/>
    <w:rsid w:val="00C002E2"/>
    <w:rsid w:val="00C0057E"/>
    <w:rsid w:val="00C01B48"/>
    <w:rsid w:val="00C01B8B"/>
    <w:rsid w:val="00C02760"/>
    <w:rsid w:val="00C04882"/>
    <w:rsid w:val="00C048A0"/>
    <w:rsid w:val="00C0547A"/>
    <w:rsid w:val="00C05D8A"/>
    <w:rsid w:val="00C11F33"/>
    <w:rsid w:val="00C12478"/>
    <w:rsid w:val="00C129AB"/>
    <w:rsid w:val="00C131FD"/>
    <w:rsid w:val="00C15285"/>
    <w:rsid w:val="00C152F8"/>
    <w:rsid w:val="00C16C08"/>
    <w:rsid w:val="00C211CC"/>
    <w:rsid w:val="00C21F96"/>
    <w:rsid w:val="00C23BFC"/>
    <w:rsid w:val="00C25224"/>
    <w:rsid w:val="00C25EF0"/>
    <w:rsid w:val="00C27068"/>
    <w:rsid w:val="00C30027"/>
    <w:rsid w:val="00C32535"/>
    <w:rsid w:val="00C334E0"/>
    <w:rsid w:val="00C33D8C"/>
    <w:rsid w:val="00C34478"/>
    <w:rsid w:val="00C34AF1"/>
    <w:rsid w:val="00C35598"/>
    <w:rsid w:val="00C35726"/>
    <w:rsid w:val="00C36EC5"/>
    <w:rsid w:val="00C47C4B"/>
    <w:rsid w:val="00C51234"/>
    <w:rsid w:val="00C51F59"/>
    <w:rsid w:val="00C5248B"/>
    <w:rsid w:val="00C52D06"/>
    <w:rsid w:val="00C53AC5"/>
    <w:rsid w:val="00C54747"/>
    <w:rsid w:val="00C552C3"/>
    <w:rsid w:val="00C55632"/>
    <w:rsid w:val="00C62259"/>
    <w:rsid w:val="00C70434"/>
    <w:rsid w:val="00C704C9"/>
    <w:rsid w:val="00C7135A"/>
    <w:rsid w:val="00C713FA"/>
    <w:rsid w:val="00C717B6"/>
    <w:rsid w:val="00C74AB0"/>
    <w:rsid w:val="00C74FD6"/>
    <w:rsid w:val="00C76DA2"/>
    <w:rsid w:val="00C773AF"/>
    <w:rsid w:val="00C77A9F"/>
    <w:rsid w:val="00C77CEB"/>
    <w:rsid w:val="00C80BC1"/>
    <w:rsid w:val="00C817D2"/>
    <w:rsid w:val="00C82385"/>
    <w:rsid w:val="00C83C3E"/>
    <w:rsid w:val="00C84721"/>
    <w:rsid w:val="00C90A73"/>
    <w:rsid w:val="00C91120"/>
    <w:rsid w:val="00C9138B"/>
    <w:rsid w:val="00C91D42"/>
    <w:rsid w:val="00C924CD"/>
    <w:rsid w:val="00C935D4"/>
    <w:rsid w:val="00C95AA5"/>
    <w:rsid w:val="00CA07DE"/>
    <w:rsid w:val="00CA0A17"/>
    <w:rsid w:val="00CA310E"/>
    <w:rsid w:val="00CA3AD6"/>
    <w:rsid w:val="00CA5E30"/>
    <w:rsid w:val="00CA7BE8"/>
    <w:rsid w:val="00CB0729"/>
    <w:rsid w:val="00CB0AA9"/>
    <w:rsid w:val="00CB1301"/>
    <w:rsid w:val="00CB19CE"/>
    <w:rsid w:val="00CB2807"/>
    <w:rsid w:val="00CB3C8C"/>
    <w:rsid w:val="00CB4CE3"/>
    <w:rsid w:val="00CB558F"/>
    <w:rsid w:val="00CB69C7"/>
    <w:rsid w:val="00CB727D"/>
    <w:rsid w:val="00CB7BF8"/>
    <w:rsid w:val="00CC12E1"/>
    <w:rsid w:val="00CC1A70"/>
    <w:rsid w:val="00CC2309"/>
    <w:rsid w:val="00CC3643"/>
    <w:rsid w:val="00CC3BB2"/>
    <w:rsid w:val="00CC4041"/>
    <w:rsid w:val="00CC4425"/>
    <w:rsid w:val="00CC5DB1"/>
    <w:rsid w:val="00CC629A"/>
    <w:rsid w:val="00CD01BA"/>
    <w:rsid w:val="00CD185E"/>
    <w:rsid w:val="00CD1F95"/>
    <w:rsid w:val="00CD48DE"/>
    <w:rsid w:val="00CD551D"/>
    <w:rsid w:val="00CD75F3"/>
    <w:rsid w:val="00CD7D44"/>
    <w:rsid w:val="00CE0064"/>
    <w:rsid w:val="00CE1703"/>
    <w:rsid w:val="00CE284C"/>
    <w:rsid w:val="00CE296B"/>
    <w:rsid w:val="00CE2FE4"/>
    <w:rsid w:val="00CE4D8A"/>
    <w:rsid w:val="00CE6484"/>
    <w:rsid w:val="00CE6683"/>
    <w:rsid w:val="00CF0D10"/>
    <w:rsid w:val="00CF0EF0"/>
    <w:rsid w:val="00CF26C9"/>
    <w:rsid w:val="00CF3907"/>
    <w:rsid w:val="00CF3F44"/>
    <w:rsid w:val="00CF716A"/>
    <w:rsid w:val="00CF77AE"/>
    <w:rsid w:val="00CF7C4A"/>
    <w:rsid w:val="00D0410A"/>
    <w:rsid w:val="00D059B3"/>
    <w:rsid w:val="00D06A82"/>
    <w:rsid w:val="00D119D7"/>
    <w:rsid w:val="00D123E8"/>
    <w:rsid w:val="00D146D9"/>
    <w:rsid w:val="00D15670"/>
    <w:rsid w:val="00D15AC0"/>
    <w:rsid w:val="00D21914"/>
    <w:rsid w:val="00D255C1"/>
    <w:rsid w:val="00D26A58"/>
    <w:rsid w:val="00D2723A"/>
    <w:rsid w:val="00D2783F"/>
    <w:rsid w:val="00D330F1"/>
    <w:rsid w:val="00D33E9E"/>
    <w:rsid w:val="00D34794"/>
    <w:rsid w:val="00D35968"/>
    <w:rsid w:val="00D36A87"/>
    <w:rsid w:val="00D41C93"/>
    <w:rsid w:val="00D44B30"/>
    <w:rsid w:val="00D455E3"/>
    <w:rsid w:val="00D47188"/>
    <w:rsid w:val="00D47670"/>
    <w:rsid w:val="00D47932"/>
    <w:rsid w:val="00D47B97"/>
    <w:rsid w:val="00D47F96"/>
    <w:rsid w:val="00D50BDD"/>
    <w:rsid w:val="00D50FE3"/>
    <w:rsid w:val="00D56E8E"/>
    <w:rsid w:val="00D57E5B"/>
    <w:rsid w:val="00D62A3F"/>
    <w:rsid w:val="00D62D80"/>
    <w:rsid w:val="00D63043"/>
    <w:rsid w:val="00D6623C"/>
    <w:rsid w:val="00D70E6B"/>
    <w:rsid w:val="00D716D2"/>
    <w:rsid w:val="00D71942"/>
    <w:rsid w:val="00D727B9"/>
    <w:rsid w:val="00D73EB2"/>
    <w:rsid w:val="00D75F0F"/>
    <w:rsid w:val="00D7616C"/>
    <w:rsid w:val="00D76E3C"/>
    <w:rsid w:val="00D77064"/>
    <w:rsid w:val="00D7768A"/>
    <w:rsid w:val="00D83227"/>
    <w:rsid w:val="00D837DE"/>
    <w:rsid w:val="00D8389B"/>
    <w:rsid w:val="00D83A1D"/>
    <w:rsid w:val="00D8530F"/>
    <w:rsid w:val="00D85418"/>
    <w:rsid w:val="00D8568A"/>
    <w:rsid w:val="00D856DB"/>
    <w:rsid w:val="00D85AE6"/>
    <w:rsid w:val="00D867FA"/>
    <w:rsid w:val="00D870E5"/>
    <w:rsid w:val="00D87150"/>
    <w:rsid w:val="00D87B24"/>
    <w:rsid w:val="00D918E5"/>
    <w:rsid w:val="00D928C8"/>
    <w:rsid w:val="00D93D11"/>
    <w:rsid w:val="00D943BE"/>
    <w:rsid w:val="00D9510D"/>
    <w:rsid w:val="00DA2B6D"/>
    <w:rsid w:val="00DA4E0E"/>
    <w:rsid w:val="00DA5E61"/>
    <w:rsid w:val="00DA608A"/>
    <w:rsid w:val="00DA6BA4"/>
    <w:rsid w:val="00DB0E38"/>
    <w:rsid w:val="00DB172E"/>
    <w:rsid w:val="00DB3666"/>
    <w:rsid w:val="00DB4988"/>
    <w:rsid w:val="00DB5352"/>
    <w:rsid w:val="00DC0556"/>
    <w:rsid w:val="00DC0717"/>
    <w:rsid w:val="00DC0C84"/>
    <w:rsid w:val="00DC2142"/>
    <w:rsid w:val="00DC4917"/>
    <w:rsid w:val="00DC5732"/>
    <w:rsid w:val="00DC7222"/>
    <w:rsid w:val="00DD2474"/>
    <w:rsid w:val="00DD3534"/>
    <w:rsid w:val="00DD429E"/>
    <w:rsid w:val="00DD5A7F"/>
    <w:rsid w:val="00DD5E9E"/>
    <w:rsid w:val="00DE0114"/>
    <w:rsid w:val="00DE132D"/>
    <w:rsid w:val="00DE3167"/>
    <w:rsid w:val="00DE52B7"/>
    <w:rsid w:val="00DE555B"/>
    <w:rsid w:val="00DE67CD"/>
    <w:rsid w:val="00DE6EF2"/>
    <w:rsid w:val="00DE73F9"/>
    <w:rsid w:val="00DF001B"/>
    <w:rsid w:val="00DF00AB"/>
    <w:rsid w:val="00DF2B13"/>
    <w:rsid w:val="00DF4498"/>
    <w:rsid w:val="00DF48AE"/>
    <w:rsid w:val="00DF566B"/>
    <w:rsid w:val="00DF6143"/>
    <w:rsid w:val="00DF748E"/>
    <w:rsid w:val="00DF7E7C"/>
    <w:rsid w:val="00E01A2B"/>
    <w:rsid w:val="00E029CB"/>
    <w:rsid w:val="00E02AFE"/>
    <w:rsid w:val="00E03FF4"/>
    <w:rsid w:val="00E056A5"/>
    <w:rsid w:val="00E06808"/>
    <w:rsid w:val="00E10048"/>
    <w:rsid w:val="00E12C37"/>
    <w:rsid w:val="00E13840"/>
    <w:rsid w:val="00E152EB"/>
    <w:rsid w:val="00E153A7"/>
    <w:rsid w:val="00E17438"/>
    <w:rsid w:val="00E20DA8"/>
    <w:rsid w:val="00E218DE"/>
    <w:rsid w:val="00E23091"/>
    <w:rsid w:val="00E23B6A"/>
    <w:rsid w:val="00E25C35"/>
    <w:rsid w:val="00E2724C"/>
    <w:rsid w:val="00E31E0E"/>
    <w:rsid w:val="00E31F35"/>
    <w:rsid w:val="00E33407"/>
    <w:rsid w:val="00E339DC"/>
    <w:rsid w:val="00E343DA"/>
    <w:rsid w:val="00E3795C"/>
    <w:rsid w:val="00E37E62"/>
    <w:rsid w:val="00E411A3"/>
    <w:rsid w:val="00E44536"/>
    <w:rsid w:val="00E455FB"/>
    <w:rsid w:val="00E45630"/>
    <w:rsid w:val="00E45B55"/>
    <w:rsid w:val="00E45FBA"/>
    <w:rsid w:val="00E47610"/>
    <w:rsid w:val="00E5183C"/>
    <w:rsid w:val="00E533C1"/>
    <w:rsid w:val="00E53CF1"/>
    <w:rsid w:val="00E54B45"/>
    <w:rsid w:val="00E568D3"/>
    <w:rsid w:val="00E57673"/>
    <w:rsid w:val="00E579EA"/>
    <w:rsid w:val="00E57A93"/>
    <w:rsid w:val="00E638A5"/>
    <w:rsid w:val="00E6498D"/>
    <w:rsid w:val="00E65208"/>
    <w:rsid w:val="00E6533E"/>
    <w:rsid w:val="00E6658D"/>
    <w:rsid w:val="00E70A6C"/>
    <w:rsid w:val="00E70B40"/>
    <w:rsid w:val="00E745CF"/>
    <w:rsid w:val="00E7532D"/>
    <w:rsid w:val="00E77F10"/>
    <w:rsid w:val="00E8040B"/>
    <w:rsid w:val="00E82550"/>
    <w:rsid w:val="00E836CF"/>
    <w:rsid w:val="00E85FB5"/>
    <w:rsid w:val="00E86107"/>
    <w:rsid w:val="00E864CF"/>
    <w:rsid w:val="00E918C9"/>
    <w:rsid w:val="00E91B87"/>
    <w:rsid w:val="00E91EDE"/>
    <w:rsid w:val="00E93F70"/>
    <w:rsid w:val="00E95609"/>
    <w:rsid w:val="00E963A4"/>
    <w:rsid w:val="00E9670C"/>
    <w:rsid w:val="00E9766C"/>
    <w:rsid w:val="00E977EC"/>
    <w:rsid w:val="00E97AF5"/>
    <w:rsid w:val="00EA457E"/>
    <w:rsid w:val="00EA49B9"/>
    <w:rsid w:val="00EA49EA"/>
    <w:rsid w:val="00EA519F"/>
    <w:rsid w:val="00EA5A01"/>
    <w:rsid w:val="00EA620D"/>
    <w:rsid w:val="00EB2CD7"/>
    <w:rsid w:val="00EB46F0"/>
    <w:rsid w:val="00EB48AC"/>
    <w:rsid w:val="00EB655B"/>
    <w:rsid w:val="00EB6B6D"/>
    <w:rsid w:val="00EB7EA3"/>
    <w:rsid w:val="00EC0574"/>
    <w:rsid w:val="00EC0791"/>
    <w:rsid w:val="00EC1196"/>
    <w:rsid w:val="00EC305B"/>
    <w:rsid w:val="00EC4537"/>
    <w:rsid w:val="00EC48DF"/>
    <w:rsid w:val="00EC5270"/>
    <w:rsid w:val="00EC5278"/>
    <w:rsid w:val="00EC7143"/>
    <w:rsid w:val="00EC73A9"/>
    <w:rsid w:val="00EC7654"/>
    <w:rsid w:val="00ED0324"/>
    <w:rsid w:val="00ED0EDD"/>
    <w:rsid w:val="00ED110D"/>
    <w:rsid w:val="00ED17CF"/>
    <w:rsid w:val="00ED205C"/>
    <w:rsid w:val="00ED278A"/>
    <w:rsid w:val="00ED364B"/>
    <w:rsid w:val="00ED3F44"/>
    <w:rsid w:val="00ED442F"/>
    <w:rsid w:val="00ED4BF0"/>
    <w:rsid w:val="00ED5287"/>
    <w:rsid w:val="00ED5627"/>
    <w:rsid w:val="00ED6695"/>
    <w:rsid w:val="00EE0758"/>
    <w:rsid w:val="00EE58E2"/>
    <w:rsid w:val="00EE681C"/>
    <w:rsid w:val="00EE6ACB"/>
    <w:rsid w:val="00EE7129"/>
    <w:rsid w:val="00EF0973"/>
    <w:rsid w:val="00EF20AC"/>
    <w:rsid w:val="00EF32EB"/>
    <w:rsid w:val="00EF3661"/>
    <w:rsid w:val="00EF4630"/>
    <w:rsid w:val="00EF6F6F"/>
    <w:rsid w:val="00EF702A"/>
    <w:rsid w:val="00EF7673"/>
    <w:rsid w:val="00EF767B"/>
    <w:rsid w:val="00EF7A28"/>
    <w:rsid w:val="00EF7B9A"/>
    <w:rsid w:val="00F00A5D"/>
    <w:rsid w:val="00F0368A"/>
    <w:rsid w:val="00F03A3E"/>
    <w:rsid w:val="00F04045"/>
    <w:rsid w:val="00F044C2"/>
    <w:rsid w:val="00F1022D"/>
    <w:rsid w:val="00F10E4E"/>
    <w:rsid w:val="00F118D0"/>
    <w:rsid w:val="00F1291D"/>
    <w:rsid w:val="00F13263"/>
    <w:rsid w:val="00F13294"/>
    <w:rsid w:val="00F148E5"/>
    <w:rsid w:val="00F1548E"/>
    <w:rsid w:val="00F16BE9"/>
    <w:rsid w:val="00F173FE"/>
    <w:rsid w:val="00F17C45"/>
    <w:rsid w:val="00F208DE"/>
    <w:rsid w:val="00F215DD"/>
    <w:rsid w:val="00F22513"/>
    <w:rsid w:val="00F26512"/>
    <w:rsid w:val="00F2736E"/>
    <w:rsid w:val="00F27462"/>
    <w:rsid w:val="00F322F3"/>
    <w:rsid w:val="00F3424A"/>
    <w:rsid w:val="00F354A4"/>
    <w:rsid w:val="00F368F2"/>
    <w:rsid w:val="00F37388"/>
    <w:rsid w:val="00F4057F"/>
    <w:rsid w:val="00F41C02"/>
    <w:rsid w:val="00F423E7"/>
    <w:rsid w:val="00F423EE"/>
    <w:rsid w:val="00F42643"/>
    <w:rsid w:val="00F426CF"/>
    <w:rsid w:val="00F44684"/>
    <w:rsid w:val="00F44CD7"/>
    <w:rsid w:val="00F457D8"/>
    <w:rsid w:val="00F45ABA"/>
    <w:rsid w:val="00F45D0E"/>
    <w:rsid w:val="00F45D35"/>
    <w:rsid w:val="00F45DC3"/>
    <w:rsid w:val="00F469EF"/>
    <w:rsid w:val="00F473E1"/>
    <w:rsid w:val="00F51333"/>
    <w:rsid w:val="00F533A9"/>
    <w:rsid w:val="00F53754"/>
    <w:rsid w:val="00F54419"/>
    <w:rsid w:val="00F555EC"/>
    <w:rsid w:val="00F56979"/>
    <w:rsid w:val="00F56EEF"/>
    <w:rsid w:val="00F6050F"/>
    <w:rsid w:val="00F61475"/>
    <w:rsid w:val="00F61F39"/>
    <w:rsid w:val="00F6356E"/>
    <w:rsid w:val="00F64AFD"/>
    <w:rsid w:val="00F66667"/>
    <w:rsid w:val="00F6712B"/>
    <w:rsid w:val="00F701E9"/>
    <w:rsid w:val="00F70AF5"/>
    <w:rsid w:val="00F71D4F"/>
    <w:rsid w:val="00F72B48"/>
    <w:rsid w:val="00F75706"/>
    <w:rsid w:val="00F80874"/>
    <w:rsid w:val="00F80890"/>
    <w:rsid w:val="00F816B2"/>
    <w:rsid w:val="00F83601"/>
    <w:rsid w:val="00F847DD"/>
    <w:rsid w:val="00F8501F"/>
    <w:rsid w:val="00F86467"/>
    <w:rsid w:val="00F86CEA"/>
    <w:rsid w:val="00F8744D"/>
    <w:rsid w:val="00F90459"/>
    <w:rsid w:val="00F90467"/>
    <w:rsid w:val="00F93D47"/>
    <w:rsid w:val="00F96F60"/>
    <w:rsid w:val="00FA0A02"/>
    <w:rsid w:val="00FA3EBD"/>
    <w:rsid w:val="00FA6B7F"/>
    <w:rsid w:val="00FA6C9B"/>
    <w:rsid w:val="00FB1C0C"/>
    <w:rsid w:val="00FB288C"/>
    <w:rsid w:val="00FB3436"/>
    <w:rsid w:val="00FB3666"/>
    <w:rsid w:val="00FB5FAE"/>
    <w:rsid w:val="00FC2C70"/>
    <w:rsid w:val="00FC6A82"/>
    <w:rsid w:val="00FC7B55"/>
    <w:rsid w:val="00FC7FC3"/>
    <w:rsid w:val="00FD03BA"/>
    <w:rsid w:val="00FD07C3"/>
    <w:rsid w:val="00FD0D74"/>
    <w:rsid w:val="00FD1A88"/>
    <w:rsid w:val="00FD3530"/>
    <w:rsid w:val="00FD37A8"/>
    <w:rsid w:val="00FD5330"/>
    <w:rsid w:val="00FD53ED"/>
    <w:rsid w:val="00FD77AE"/>
    <w:rsid w:val="00FE0414"/>
    <w:rsid w:val="00FE35B5"/>
    <w:rsid w:val="00FE3935"/>
    <w:rsid w:val="00FE3CDD"/>
    <w:rsid w:val="00FE4715"/>
    <w:rsid w:val="00FE5358"/>
    <w:rsid w:val="00FE53D7"/>
    <w:rsid w:val="00FE5E7A"/>
    <w:rsid w:val="00FE69D4"/>
    <w:rsid w:val="00FE7B21"/>
    <w:rsid w:val="00FF033D"/>
    <w:rsid w:val="00FF1619"/>
    <w:rsid w:val="00FF1C4A"/>
    <w:rsid w:val="00FF209E"/>
    <w:rsid w:val="00FF30E4"/>
    <w:rsid w:val="00FF3772"/>
    <w:rsid w:val="00FF44CB"/>
    <w:rsid w:val="00FF47F8"/>
    <w:rsid w:val="00FF4A8E"/>
    <w:rsid w:val="00FF53EF"/>
    <w:rsid w:val="00FF5882"/>
    <w:rsid w:val="00FF5C4D"/>
    <w:rsid w:val="00FF5F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7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E5E7A"/>
    <w:rPr>
      <w:sz w:val="24"/>
      <w:szCs w:val="24"/>
    </w:rPr>
  </w:style>
  <w:style w:type="paragraph" w:styleId="Nagwek1">
    <w:name w:val="heading 1"/>
    <w:basedOn w:val="Normalny"/>
    <w:next w:val="Normalny"/>
    <w:link w:val="Nagwek1Znak"/>
    <w:qFormat/>
    <w:rsid w:val="00717DA4"/>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7601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307C13"/>
    <w:pPr>
      <w:keepNext/>
      <w:spacing w:before="240" w:after="60"/>
      <w:outlineLvl w:val="2"/>
    </w:pPr>
    <w:rPr>
      <w:rFonts w:ascii="Cambria" w:hAnsi="Cambria"/>
      <w:b/>
      <w:bCs/>
      <w:sz w:val="26"/>
      <w:szCs w:val="26"/>
    </w:rPr>
  </w:style>
  <w:style w:type="paragraph" w:styleId="Nagwek5">
    <w:name w:val="heading 5"/>
    <w:basedOn w:val="Normalny"/>
    <w:next w:val="Normalny"/>
    <w:link w:val="Nagwek5Znak"/>
    <w:semiHidden/>
    <w:unhideWhenUsed/>
    <w:qFormat/>
    <w:rsid w:val="005B28E0"/>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8D4467"/>
    <w:pPr>
      <w:keepNext/>
      <w:keepLines/>
      <w:spacing w:before="40"/>
      <w:outlineLvl w:val="5"/>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semiHidden/>
    <w:unhideWhenUsed/>
    <w:qFormat/>
    <w:rsid w:val="00A96C4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17DA4"/>
    <w:rPr>
      <w:color w:val="0000FF"/>
      <w:u w:val="single"/>
    </w:rPr>
  </w:style>
  <w:style w:type="paragraph" w:styleId="Nagwek">
    <w:name w:val="header"/>
    <w:aliases w:val="Nagłówek strony 1"/>
    <w:basedOn w:val="Normalny"/>
    <w:link w:val="NagwekZnak"/>
    <w:uiPriority w:val="99"/>
    <w:rsid w:val="00717DA4"/>
    <w:pPr>
      <w:tabs>
        <w:tab w:val="center" w:pos="4536"/>
        <w:tab w:val="right" w:pos="9072"/>
      </w:tabs>
    </w:pPr>
  </w:style>
  <w:style w:type="paragraph" w:styleId="Stopka">
    <w:name w:val="footer"/>
    <w:basedOn w:val="Normalny"/>
    <w:link w:val="StopkaZnak"/>
    <w:uiPriority w:val="99"/>
    <w:rsid w:val="00717DA4"/>
    <w:pPr>
      <w:tabs>
        <w:tab w:val="center" w:pos="4536"/>
        <w:tab w:val="right" w:pos="9072"/>
      </w:tabs>
    </w:pPr>
  </w:style>
  <w:style w:type="character" w:styleId="Numerstrony">
    <w:name w:val="page number"/>
    <w:basedOn w:val="Domylnaczcionkaakapitu"/>
    <w:rsid w:val="00717DA4"/>
  </w:style>
  <w:style w:type="paragraph" w:styleId="Spistreci1">
    <w:name w:val="toc 1"/>
    <w:basedOn w:val="Normalny"/>
    <w:next w:val="Normalny"/>
    <w:autoRedefine/>
    <w:uiPriority w:val="39"/>
    <w:rsid w:val="00756C6F"/>
    <w:pPr>
      <w:tabs>
        <w:tab w:val="left" w:pos="480"/>
        <w:tab w:val="right" w:leader="dot" w:pos="9488"/>
      </w:tabs>
    </w:pPr>
    <w:rPr>
      <w:rFonts w:ascii="Arial" w:hAnsi="Arial" w:cs="Arial"/>
      <w:noProof/>
      <w:sz w:val="18"/>
    </w:rPr>
  </w:style>
  <w:style w:type="paragraph" w:styleId="Spistreci2">
    <w:name w:val="toc 2"/>
    <w:basedOn w:val="Normalny"/>
    <w:next w:val="Normalny"/>
    <w:autoRedefine/>
    <w:uiPriority w:val="39"/>
    <w:rsid w:val="004D55D5"/>
    <w:pPr>
      <w:tabs>
        <w:tab w:val="left" w:pos="709"/>
        <w:tab w:val="left" w:pos="993"/>
        <w:tab w:val="right" w:leader="dot" w:pos="9497"/>
      </w:tabs>
      <w:spacing w:before="60" w:after="60"/>
      <w:ind w:left="238"/>
      <w:jc w:val="both"/>
    </w:pPr>
    <w:rPr>
      <w:rFonts w:ascii="Verdana" w:hAnsi="Verdana"/>
      <w:sz w:val="18"/>
    </w:rPr>
  </w:style>
  <w:style w:type="paragraph" w:customStyle="1" w:styleId="michalk">
    <w:name w:val="michalk"/>
    <w:basedOn w:val="Nagwek1"/>
    <w:rsid w:val="00717DA4"/>
    <w:pPr>
      <w:tabs>
        <w:tab w:val="num" w:pos="360"/>
      </w:tabs>
      <w:spacing w:before="0" w:after="0" w:line="360" w:lineRule="auto"/>
      <w:ind w:left="360" w:hanging="360"/>
    </w:pPr>
    <w:rPr>
      <w:rFonts w:ascii="Verdana" w:hAnsi="Verdana"/>
      <w:sz w:val="20"/>
      <w:szCs w:val="20"/>
    </w:rPr>
  </w:style>
  <w:style w:type="paragraph" w:styleId="Spistreci3">
    <w:name w:val="toc 3"/>
    <w:basedOn w:val="Normalny"/>
    <w:next w:val="Normalny"/>
    <w:autoRedefine/>
    <w:uiPriority w:val="39"/>
    <w:rsid w:val="008E4E39"/>
    <w:pPr>
      <w:tabs>
        <w:tab w:val="left" w:pos="1100"/>
        <w:tab w:val="right" w:pos="9498"/>
      </w:tabs>
      <w:ind w:left="480"/>
      <w:jc w:val="both"/>
    </w:pPr>
    <w:rPr>
      <w:rFonts w:ascii="Verdana" w:hAnsi="Verdana"/>
      <w:sz w:val="20"/>
    </w:rPr>
  </w:style>
  <w:style w:type="paragraph" w:customStyle="1" w:styleId="1poziomELO">
    <w:name w:val="1_poziom_ELO"/>
    <w:basedOn w:val="Nagwek1"/>
    <w:rsid w:val="00717DA4"/>
    <w:pPr>
      <w:spacing w:before="0" w:after="0" w:line="360" w:lineRule="auto"/>
      <w:jc w:val="center"/>
    </w:pPr>
  </w:style>
  <w:style w:type="paragraph" w:customStyle="1" w:styleId="2poziomELO">
    <w:name w:val="2_poziom_ELO"/>
    <w:basedOn w:val="Nagwek1"/>
    <w:rsid w:val="00717DA4"/>
    <w:pPr>
      <w:spacing w:before="0" w:after="0" w:line="360" w:lineRule="auto"/>
    </w:pPr>
    <w:rPr>
      <w:rFonts w:ascii="Verdana" w:hAnsi="Verdana"/>
      <w:sz w:val="20"/>
      <w:szCs w:val="20"/>
    </w:rPr>
  </w:style>
  <w:style w:type="paragraph" w:customStyle="1" w:styleId="3poziomELO">
    <w:name w:val="3_poziom_ELO"/>
    <w:basedOn w:val="Nagwek1"/>
    <w:rsid w:val="00717DA4"/>
    <w:pPr>
      <w:spacing w:before="0" w:after="0" w:line="360" w:lineRule="auto"/>
    </w:pPr>
    <w:rPr>
      <w:rFonts w:ascii="Verdana" w:hAnsi="Verdana"/>
      <w:sz w:val="20"/>
      <w:szCs w:val="20"/>
    </w:rPr>
  </w:style>
  <w:style w:type="paragraph" w:customStyle="1" w:styleId="Naglowek3">
    <w:name w:val="Naglowek 3"/>
    <w:basedOn w:val="Normalny"/>
    <w:rsid w:val="00717DA4"/>
    <w:pPr>
      <w:tabs>
        <w:tab w:val="num" w:pos="720"/>
      </w:tabs>
      <w:spacing w:line="319" w:lineRule="auto"/>
      <w:ind w:left="720" w:hanging="720"/>
      <w:jc w:val="both"/>
    </w:pPr>
    <w:rPr>
      <w:rFonts w:ascii="Verdana" w:hAnsi="Verdana"/>
      <w:b/>
      <w:sz w:val="20"/>
      <w:szCs w:val="20"/>
    </w:rPr>
  </w:style>
  <w:style w:type="paragraph" w:customStyle="1" w:styleId="Znak">
    <w:name w:val="Znak"/>
    <w:basedOn w:val="Normalny"/>
    <w:rsid w:val="00717DA4"/>
    <w:pPr>
      <w:tabs>
        <w:tab w:val="left" w:pos="709"/>
      </w:tabs>
    </w:pPr>
    <w:rPr>
      <w:rFonts w:ascii="Tahoma" w:hAnsi="Tahoma"/>
    </w:rPr>
  </w:style>
  <w:style w:type="paragraph" w:customStyle="1" w:styleId="pkt">
    <w:name w:val="pkt"/>
    <w:basedOn w:val="Normalny"/>
    <w:link w:val="pktZnak"/>
    <w:rsid w:val="00D21914"/>
    <w:pPr>
      <w:spacing w:before="60" w:after="60"/>
      <w:ind w:left="851" w:hanging="295"/>
      <w:jc w:val="both"/>
    </w:pPr>
  </w:style>
  <w:style w:type="paragraph" w:customStyle="1" w:styleId="glowny2">
    <w:name w:val="glowny2"/>
    <w:basedOn w:val="Normalny"/>
    <w:rsid w:val="00A628B1"/>
    <w:pPr>
      <w:numPr>
        <w:ilvl w:val="1"/>
        <w:numId w:val="1"/>
      </w:numPr>
      <w:tabs>
        <w:tab w:val="clear" w:pos="720"/>
      </w:tabs>
      <w:spacing w:before="240" w:after="120"/>
      <w:ind w:left="0" w:firstLine="0"/>
      <w:jc w:val="center"/>
    </w:pPr>
    <w:rPr>
      <w:rFonts w:ascii="Verdana" w:hAnsi="Verdana"/>
      <w:b/>
    </w:rPr>
  </w:style>
  <w:style w:type="paragraph" w:customStyle="1" w:styleId="zalacznik1">
    <w:name w:val="zalacznik 1"/>
    <w:basedOn w:val="Nagwek2"/>
    <w:rsid w:val="00576014"/>
    <w:pPr>
      <w:numPr>
        <w:ilvl w:val="1"/>
        <w:numId w:val="2"/>
      </w:numPr>
      <w:tabs>
        <w:tab w:val="clear" w:pos="720"/>
        <w:tab w:val="num" w:pos="1778"/>
      </w:tabs>
      <w:spacing w:after="120"/>
      <w:ind w:left="1778" w:hanging="360"/>
    </w:pPr>
    <w:rPr>
      <w:rFonts w:ascii="Verdana" w:hAnsi="Verdana"/>
      <w:i w:val="0"/>
      <w:color w:val="000080"/>
      <w:sz w:val="20"/>
      <w:szCs w:val="20"/>
    </w:rPr>
  </w:style>
  <w:style w:type="paragraph" w:customStyle="1" w:styleId="michalk2">
    <w:name w:val="michalk2"/>
    <w:basedOn w:val="Normalny"/>
    <w:rsid w:val="00576014"/>
    <w:pPr>
      <w:numPr>
        <w:ilvl w:val="1"/>
        <w:numId w:val="3"/>
      </w:numPr>
      <w:spacing w:line="319" w:lineRule="auto"/>
      <w:jc w:val="both"/>
    </w:pPr>
    <w:rPr>
      <w:rFonts w:ascii="Verdana" w:hAnsi="Verdana"/>
      <w:b/>
      <w:sz w:val="20"/>
      <w:szCs w:val="20"/>
    </w:rPr>
  </w:style>
  <w:style w:type="paragraph" w:styleId="Tekstpodstawowywcity3">
    <w:name w:val="Body Text Indent 3"/>
    <w:basedOn w:val="Normalny"/>
    <w:rsid w:val="00CA3AD6"/>
    <w:pPr>
      <w:ind w:left="1416"/>
      <w:jc w:val="both"/>
    </w:pPr>
    <w:rPr>
      <w:rFonts w:ascii="Arial" w:hAnsi="Arial" w:cs="Arial"/>
    </w:rPr>
  </w:style>
  <w:style w:type="paragraph" w:customStyle="1" w:styleId="glowny1">
    <w:name w:val="glowny1"/>
    <w:basedOn w:val="Normalny"/>
    <w:rsid w:val="00297584"/>
    <w:pPr>
      <w:numPr>
        <w:numId w:val="4"/>
      </w:numPr>
      <w:tabs>
        <w:tab w:val="clear" w:pos="360"/>
      </w:tabs>
      <w:spacing w:before="240" w:after="120"/>
      <w:ind w:left="0" w:firstLine="0"/>
      <w:jc w:val="both"/>
    </w:pPr>
    <w:rPr>
      <w:rFonts w:ascii="Verdana" w:hAnsi="Verdana"/>
      <w:b/>
      <w:sz w:val="20"/>
      <w:szCs w:val="20"/>
    </w:rPr>
  </w:style>
  <w:style w:type="paragraph" w:styleId="Tekstdymka">
    <w:name w:val="Balloon Text"/>
    <w:basedOn w:val="Normalny"/>
    <w:semiHidden/>
    <w:rsid w:val="00970120"/>
    <w:rPr>
      <w:rFonts w:ascii="Tahoma" w:hAnsi="Tahoma" w:cs="Tahoma"/>
      <w:sz w:val="16"/>
      <w:szCs w:val="16"/>
    </w:rPr>
  </w:style>
  <w:style w:type="character" w:customStyle="1" w:styleId="NagwekZnak">
    <w:name w:val="Nagłówek Znak"/>
    <w:aliases w:val="Nagłówek strony 1 Znak"/>
    <w:link w:val="Nagwek"/>
    <w:uiPriority w:val="99"/>
    <w:rsid w:val="00FE53D7"/>
    <w:rPr>
      <w:sz w:val="24"/>
      <w:szCs w:val="24"/>
    </w:rPr>
  </w:style>
  <w:style w:type="character" w:customStyle="1" w:styleId="StopkaZnak">
    <w:name w:val="Stopka Znak"/>
    <w:link w:val="Stopka"/>
    <w:uiPriority w:val="99"/>
    <w:rsid w:val="00FE53D7"/>
    <w:rPr>
      <w:sz w:val="24"/>
      <w:szCs w:val="24"/>
    </w:rPr>
  </w:style>
  <w:style w:type="paragraph" w:customStyle="1" w:styleId="ZnakZnakZnakZnak">
    <w:name w:val="Znak Znak Znak Znak"/>
    <w:basedOn w:val="Normalny"/>
    <w:rsid w:val="005F0FC4"/>
    <w:pPr>
      <w:tabs>
        <w:tab w:val="left" w:pos="709"/>
      </w:tabs>
    </w:pPr>
    <w:rPr>
      <w:rFonts w:ascii="Tahoma" w:hAnsi="Tahoma"/>
    </w:rPr>
  </w:style>
  <w:style w:type="paragraph" w:customStyle="1" w:styleId="zalacznik3">
    <w:name w:val="zalacznik 3"/>
    <w:basedOn w:val="Nagwek2"/>
    <w:rsid w:val="006D2550"/>
    <w:pPr>
      <w:numPr>
        <w:numId w:val="5"/>
      </w:numPr>
      <w:spacing w:after="120"/>
    </w:pPr>
    <w:rPr>
      <w:rFonts w:ascii="Verdana" w:hAnsi="Verdana"/>
      <w:i w:val="0"/>
      <w:color w:val="000080"/>
      <w:sz w:val="20"/>
      <w:szCs w:val="20"/>
    </w:rPr>
  </w:style>
  <w:style w:type="character" w:customStyle="1" w:styleId="Nagwek1Znak">
    <w:name w:val="Nagłówek 1 Znak"/>
    <w:link w:val="Nagwek1"/>
    <w:rsid w:val="00255503"/>
    <w:rPr>
      <w:rFonts w:ascii="Arial" w:hAnsi="Arial" w:cs="Arial"/>
      <w:b/>
      <w:bCs/>
      <w:kern w:val="32"/>
      <w:sz w:val="32"/>
      <w:szCs w:val="32"/>
    </w:rPr>
  </w:style>
  <w:style w:type="character" w:customStyle="1" w:styleId="etykietaelementu">
    <w:name w:val="etykietaelementu"/>
    <w:rsid w:val="00DA4E0E"/>
  </w:style>
  <w:style w:type="character" w:customStyle="1" w:styleId="mpi">
    <w:name w:val="mpi"/>
    <w:rsid w:val="00DA4E0E"/>
  </w:style>
  <w:style w:type="character" w:customStyle="1" w:styleId="nazwafirmy">
    <w:name w:val="nazwafirmy"/>
    <w:rsid w:val="00DA4E0E"/>
  </w:style>
  <w:style w:type="character" w:customStyle="1" w:styleId="berethiglight">
    <w:name w:val="berethiglight"/>
    <w:rsid w:val="00DA4E0E"/>
  </w:style>
  <w:style w:type="character" w:customStyle="1" w:styleId="st">
    <w:name w:val="st"/>
    <w:rsid w:val="003501AB"/>
  </w:style>
  <w:style w:type="paragraph" w:customStyle="1" w:styleId="Default">
    <w:name w:val="Default"/>
    <w:rsid w:val="00FF4A8E"/>
    <w:pPr>
      <w:autoSpaceDE w:val="0"/>
      <w:autoSpaceDN w:val="0"/>
      <w:adjustRightInd w:val="0"/>
    </w:pPr>
    <w:rPr>
      <w:rFonts w:ascii="Liberation Sans" w:hAnsi="Liberation Sans" w:cs="Liberation Sans"/>
      <w:color w:val="000000"/>
      <w:sz w:val="24"/>
      <w:szCs w:val="24"/>
    </w:rPr>
  </w:style>
  <w:style w:type="character" w:styleId="Odwoaniedokomentarza">
    <w:name w:val="annotation reference"/>
    <w:uiPriority w:val="99"/>
    <w:rsid w:val="00FF4A8E"/>
    <w:rPr>
      <w:sz w:val="16"/>
      <w:szCs w:val="16"/>
    </w:rPr>
  </w:style>
  <w:style w:type="paragraph" w:customStyle="1" w:styleId="ZnakZnak1Znak">
    <w:name w:val="Znak Znak1 Znak"/>
    <w:basedOn w:val="Normalny"/>
    <w:rsid w:val="00613F48"/>
    <w:pPr>
      <w:tabs>
        <w:tab w:val="left" w:pos="709"/>
      </w:tabs>
    </w:pPr>
    <w:rPr>
      <w:rFonts w:ascii="Tahoma" w:hAnsi="Tahoma"/>
    </w:rPr>
  </w:style>
  <w:style w:type="paragraph" w:styleId="Spistreci4">
    <w:name w:val="toc 4"/>
    <w:basedOn w:val="Normalny"/>
    <w:next w:val="Normalny"/>
    <w:autoRedefine/>
    <w:uiPriority w:val="39"/>
    <w:unhideWhenUsed/>
    <w:rsid w:val="00004775"/>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004775"/>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004775"/>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004775"/>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004775"/>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004775"/>
    <w:pPr>
      <w:spacing w:after="100" w:line="276" w:lineRule="auto"/>
      <w:ind w:left="1760"/>
    </w:pPr>
    <w:rPr>
      <w:rFonts w:ascii="Calibri" w:hAnsi="Calibri"/>
      <w:sz w:val="22"/>
      <w:szCs w:val="22"/>
    </w:rPr>
  </w:style>
  <w:style w:type="paragraph" w:styleId="Tekstkomentarza">
    <w:name w:val="annotation text"/>
    <w:basedOn w:val="Normalny"/>
    <w:link w:val="TekstkomentarzaZnak"/>
    <w:uiPriority w:val="99"/>
    <w:rsid w:val="003610D8"/>
    <w:rPr>
      <w:sz w:val="20"/>
      <w:szCs w:val="20"/>
    </w:rPr>
  </w:style>
  <w:style w:type="character" w:customStyle="1" w:styleId="TekstkomentarzaZnak">
    <w:name w:val="Tekst komentarza Znak"/>
    <w:basedOn w:val="Domylnaczcionkaakapitu"/>
    <w:link w:val="Tekstkomentarza"/>
    <w:uiPriority w:val="99"/>
    <w:rsid w:val="003610D8"/>
  </w:style>
  <w:style w:type="paragraph" w:styleId="Tematkomentarza">
    <w:name w:val="annotation subject"/>
    <w:basedOn w:val="Tekstkomentarza"/>
    <w:next w:val="Tekstkomentarza"/>
    <w:link w:val="TematkomentarzaZnak"/>
    <w:rsid w:val="003610D8"/>
    <w:rPr>
      <w:b/>
      <w:bCs/>
    </w:rPr>
  </w:style>
  <w:style w:type="character" w:customStyle="1" w:styleId="TematkomentarzaZnak">
    <w:name w:val="Temat komentarza Znak"/>
    <w:link w:val="Tematkomentarza"/>
    <w:rsid w:val="003610D8"/>
    <w:rPr>
      <w:b/>
      <w:bCs/>
    </w:rPr>
  </w:style>
  <w:style w:type="character" w:customStyle="1" w:styleId="h11">
    <w:name w:val="h11"/>
    <w:rsid w:val="00BB0D01"/>
    <w:rPr>
      <w:rFonts w:ascii="Verdana" w:hAnsi="Verdana" w:hint="default"/>
      <w:b/>
      <w:bCs/>
      <w:i w:val="0"/>
      <w:iCs w:val="0"/>
      <w:sz w:val="23"/>
      <w:szCs w:val="23"/>
    </w:rPr>
  </w:style>
  <w:style w:type="paragraph" w:styleId="Akapitzlist">
    <w:name w:val="List Paragraph"/>
    <w:aliases w:val="zwykły tekst,List Paragraph1,BulletC,normalny tekst,Obiekt,Akapit z listą 1,maz_wyliczenie,opis dzialania,K-P_odwolanie,A_wyliczenie,CW_Lista,Numerowanie,wypunktowanie,List Paragraph,Akapit z listą BS,lp1,Preambuła,L1,sw tekst,2 heading"/>
    <w:basedOn w:val="Normalny"/>
    <w:link w:val="AkapitzlistZnak"/>
    <w:uiPriority w:val="34"/>
    <w:qFormat/>
    <w:rsid w:val="0062111F"/>
    <w:pPr>
      <w:spacing w:after="160" w:line="259" w:lineRule="auto"/>
      <w:ind w:left="720"/>
      <w:contextualSpacing/>
    </w:pPr>
    <w:rPr>
      <w:rFonts w:ascii="Calibri" w:eastAsia="Calibri" w:hAnsi="Calibri"/>
      <w:sz w:val="22"/>
      <w:szCs w:val="22"/>
      <w:lang w:eastAsia="en-US"/>
    </w:rPr>
  </w:style>
  <w:style w:type="paragraph" w:styleId="Poprawka">
    <w:name w:val="Revision"/>
    <w:hidden/>
    <w:uiPriority w:val="99"/>
    <w:semiHidden/>
    <w:rsid w:val="00E01A2B"/>
    <w:rPr>
      <w:sz w:val="24"/>
      <w:szCs w:val="24"/>
    </w:rPr>
  </w:style>
  <w:style w:type="character" w:customStyle="1" w:styleId="apple-converted-space">
    <w:name w:val="apple-converted-space"/>
    <w:rsid w:val="00943B15"/>
  </w:style>
  <w:style w:type="character" w:customStyle="1" w:styleId="txt-new">
    <w:name w:val="txt-new"/>
    <w:rsid w:val="00943B15"/>
  </w:style>
  <w:style w:type="paragraph" w:customStyle="1" w:styleId="spistrescipoziom1">
    <w:name w:val="spis_tresci_poziom_1"/>
    <w:basedOn w:val="Normalny"/>
    <w:link w:val="spistrescipoziom1Znak"/>
    <w:qFormat/>
    <w:rsid w:val="00AC05E7"/>
    <w:pPr>
      <w:numPr>
        <w:numId w:val="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AC05E7"/>
    <w:pPr>
      <w:numPr>
        <w:ilvl w:val="1"/>
        <w:numId w:val="6"/>
      </w:numPr>
      <w:spacing w:after="120"/>
      <w:jc w:val="both"/>
    </w:pPr>
    <w:rPr>
      <w:rFonts w:ascii="Arial" w:hAnsi="Arial" w:cs="Arial"/>
      <w:b/>
      <w:sz w:val="20"/>
      <w:szCs w:val="20"/>
    </w:rPr>
  </w:style>
  <w:style w:type="character" w:customStyle="1" w:styleId="spistrescipoziom1Znak">
    <w:name w:val="spis_tresci_poziom_1 Znak"/>
    <w:link w:val="spistrescipoziom1"/>
    <w:rsid w:val="00AC05E7"/>
    <w:rPr>
      <w:rFonts w:ascii="Arial" w:hAnsi="Arial" w:cs="Arial"/>
      <w:b/>
    </w:rPr>
  </w:style>
  <w:style w:type="character" w:customStyle="1" w:styleId="Nagwek9Znak">
    <w:name w:val="Nagłówek 9 Znak"/>
    <w:link w:val="Nagwek9"/>
    <w:semiHidden/>
    <w:rsid w:val="00A96C40"/>
    <w:rPr>
      <w:rFonts w:ascii="Cambria" w:eastAsia="Times New Roman" w:hAnsi="Cambria" w:cs="Times New Roman"/>
      <w:sz w:val="22"/>
      <w:szCs w:val="22"/>
    </w:rPr>
  </w:style>
  <w:style w:type="character" w:customStyle="1" w:styleId="spistrescipoziom2Znak">
    <w:name w:val="spis_tresci_poziom_2 Znak"/>
    <w:link w:val="spistrescipoziom2"/>
    <w:rsid w:val="00AC05E7"/>
    <w:rPr>
      <w:rFonts w:ascii="Arial" w:hAnsi="Arial" w:cs="Arial"/>
      <w:b/>
    </w:rPr>
  </w:style>
  <w:style w:type="character" w:customStyle="1" w:styleId="luchili">
    <w:name w:val="luc_hili"/>
    <w:rsid w:val="00B17E49"/>
  </w:style>
  <w:style w:type="paragraph" w:styleId="Tekstpodstawowy2">
    <w:name w:val="Body Text 2"/>
    <w:basedOn w:val="Normalny"/>
    <w:link w:val="Tekstpodstawowy2Znak"/>
    <w:rsid w:val="003B6D5F"/>
    <w:pPr>
      <w:spacing w:after="120" w:line="480" w:lineRule="auto"/>
    </w:pPr>
  </w:style>
  <w:style w:type="character" w:customStyle="1" w:styleId="Tekstpodstawowy2Znak">
    <w:name w:val="Tekst podstawowy 2 Znak"/>
    <w:link w:val="Tekstpodstawowy2"/>
    <w:rsid w:val="003B6D5F"/>
    <w:rPr>
      <w:sz w:val="24"/>
      <w:szCs w:val="24"/>
    </w:rPr>
  </w:style>
  <w:style w:type="paragraph" w:customStyle="1" w:styleId="Zwykytekst2">
    <w:name w:val="Zwykły tekst2"/>
    <w:basedOn w:val="Normalny"/>
    <w:rsid w:val="003B6D5F"/>
    <w:rPr>
      <w:rFonts w:ascii="Courier New" w:hAnsi="Courier New"/>
      <w:sz w:val="20"/>
      <w:szCs w:val="20"/>
      <w:lang w:eastAsia="ar-SA"/>
    </w:rPr>
  </w:style>
  <w:style w:type="character" w:customStyle="1" w:styleId="Nagwek3Znak">
    <w:name w:val="Nagłówek 3 Znak"/>
    <w:link w:val="Nagwek3"/>
    <w:rsid w:val="00307C13"/>
    <w:rPr>
      <w:rFonts w:ascii="Cambria" w:eastAsia="Times New Roman" w:hAnsi="Cambria" w:cs="Times New Roman"/>
      <w:b/>
      <w:bCs/>
      <w:sz w:val="26"/>
      <w:szCs w:val="26"/>
    </w:rPr>
  </w:style>
  <w:style w:type="paragraph" w:customStyle="1" w:styleId="Styl13">
    <w:name w:val="Styl13"/>
    <w:basedOn w:val="spistrescipoziom2"/>
    <w:rsid w:val="005B583B"/>
    <w:pPr>
      <w:numPr>
        <w:ilvl w:val="0"/>
        <w:numId w:val="0"/>
      </w:numPr>
      <w:tabs>
        <w:tab w:val="num" w:pos="360"/>
      </w:tabs>
      <w:ind w:left="1224" w:hanging="504"/>
    </w:pPr>
    <w:rPr>
      <w:b w:val="0"/>
    </w:rPr>
  </w:style>
  <w:style w:type="character" w:styleId="Uwydatnienie">
    <w:name w:val="Emphasis"/>
    <w:uiPriority w:val="20"/>
    <w:qFormat/>
    <w:rsid w:val="00277AC8"/>
    <w:rPr>
      <w:i/>
      <w:iCs/>
    </w:rPr>
  </w:style>
  <w:style w:type="character" w:customStyle="1" w:styleId="alb">
    <w:name w:val="a_lb"/>
    <w:rsid w:val="00277AC8"/>
  </w:style>
  <w:style w:type="character" w:customStyle="1" w:styleId="fn-ref">
    <w:name w:val="fn-ref"/>
    <w:rsid w:val="005E046D"/>
  </w:style>
  <w:style w:type="character" w:customStyle="1" w:styleId="alb-s">
    <w:name w:val="a_lb-s"/>
    <w:rsid w:val="005E046D"/>
  </w:style>
  <w:style w:type="character" w:customStyle="1" w:styleId="Teksttreci">
    <w:name w:val="Tekst treści_"/>
    <w:link w:val="Teksttreci1"/>
    <w:uiPriority w:val="99"/>
    <w:rsid w:val="00966D7F"/>
    <w:rPr>
      <w:rFonts w:ascii="Arial" w:hAnsi="Arial" w:cs="Arial"/>
      <w:sz w:val="18"/>
      <w:szCs w:val="18"/>
      <w:shd w:val="clear" w:color="auto" w:fill="FFFFFF"/>
    </w:rPr>
  </w:style>
  <w:style w:type="character" w:customStyle="1" w:styleId="Teksttreci14">
    <w:name w:val="Tekst treści14"/>
    <w:uiPriority w:val="99"/>
    <w:rsid w:val="00966D7F"/>
    <w:rPr>
      <w:rFonts w:ascii="Arial" w:hAnsi="Arial" w:cs="Arial"/>
      <w:color w:val="0000FF"/>
      <w:sz w:val="18"/>
      <w:szCs w:val="18"/>
      <w:shd w:val="clear" w:color="auto" w:fill="FFFFFF"/>
    </w:rPr>
  </w:style>
  <w:style w:type="paragraph" w:customStyle="1" w:styleId="Teksttreci1">
    <w:name w:val="Tekst treści1"/>
    <w:basedOn w:val="Normalny"/>
    <w:link w:val="Teksttreci"/>
    <w:uiPriority w:val="99"/>
    <w:rsid w:val="00966D7F"/>
    <w:pPr>
      <w:widowControl w:val="0"/>
      <w:shd w:val="clear" w:color="auto" w:fill="FFFFFF"/>
      <w:spacing w:after="540" w:line="240" w:lineRule="atLeast"/>
      <w:ind w:hanging="1520"/>
      <w:jc w:val="right"/>
    </w:pPr>
    <w:rPr>
      <w:rFonts w:ascii="Arial" w:hAnsi="Arial" w:cs="Arial"/>
      <w:sz w:val="18"/>
      <w:szCs w:val="18"/>
    </w:rPr>
  </w:style>
  <w:style w:type="paragraph" w:styleId="Cytatintensywny">
    <w:name w:val="Intense Quote"/>
    <w:basedOn w:val="Normalny"/>
    <w:next w:val="Normalny"/>
    <w:link w:val="CytatintensywnyZnak"/>
    <w:uiPriority w:val="30"/>
    <w:qFormat/>
    <w:rsid w:val="00A165BA"/>
    <w:pPr>
      <w:pBdr>
        <w:bottom w:val="single" w:sz="4" w:space="4" w:color="4F81BD" w:themeColor="accent1"/>
      </w:pBdr>
      <w:spacing w:before="200" w:after="280" w:line="276" w:lineRule="auto"/>
      <w:ind w:left="936" w:right="936"/>
      <w:jc w:val="both"/>
    </w:pPr>
    <w:rPr>
      <w:rFonts w:ascii="Arial" w:eastAsiaTheme="minorEastAsia" w:hAnsi="Arial" w:cstheme="minorBidi"/>
      <w:b/>
      <w:bCs/>
      <w:i/>
      <w:iCs/>
      <w:color w:val="4F81BD" w:themeColor="accent1"/>
      <w:sz w:val="22"/>
      <w:lang w:val="en-US" w:eastAsia="en-US"/>
    </w:rPr>
  </w:style>
  <w:style w:type="character" w:customStyle="1" w:styleId="CytatintensywnyZnak">
    <w:name w:val="Cytat intensywny Znak"/>
    <w:basedOn w:val="Domylnaczcionkaakapitu"/>
    <w:link w:val="Cytatintensywny"/>
    <w:uiPriority w:val="30"/>
    <w:rsid w:val="00A165BA"/>
    <w:rPr>
      <w:rFonts w:ascii="Arial" w:eastAsiaTheme="minorEastAsia" w:hAnsi="Arial" w:cstheme="minorBidi"/>
      <w:b/>
      <w:bCs/>
      <w:i/>
      <w:iCs/>
      <w:color w:val="4F81BD" w:themeColor="accent1"/>
      <w:sz w:val="22"/>
      <w:szCs w:val="24"/>
      <w:lang w:val="en-US" w:eastAsia="en-US"/>
    </w:rPr>
  </w:style>
  <w:style w:type="paragraph" w:customStyle="1" w:styleId="text-justify">
    <w:name w:val="text-justify"/>
    <w:basedOn w:val="Normalny"/>
    <w:rsid w:val="002B2B6B"/>
    <w:pPr>
      <w:spacing w:before="100" w:beforeAutospacing="1" w:after="100" w:afterAutospacing="1"/>
    </w:pPr>
  </w:style>
  <w:style w:type="paragraph" w:styleId="Tekstprzypisudolnego">
    <w:name w:val="footnote text"/>
    <w:aliases w:val="Podrozdział"/>
    <w:basedOn w:val="Normalny"/>
    <w:link w:val="TekstprzypisudolnegoZnak"/>
    <w:uiPriority w:val="99"/>
    <w:semiHidden/>
    <w:unhideWhenUsed/>
    <w:rsid w:val="00E45FBA"/>
    <w:rPr>
      <w:rFonts w:asciiTheme="minorHAnsi" w:eastAsiaTheme="minorHAnsi" w:hAnsiTheme="minorHAnsi" w:cstheme="minorBidi"/>
      <w:sz w:val="20"/>
      <w:szCs w:val="20"/>
      <w:lang w:eastAsia="en-US"/>
    </w:rPr>
  </w:style>
  <w:style w:type="character" w:customStyle="1" w:styleId="TekstprzypisudolnegoZnak">
    <w:name w:val="Tekst przypisu dolnego Znak"/>
    <w:aliases w:val="Podrozdział Znak"/>
    <w:basedOn w:val="Domylnaczcionkaakapitu"/>
    <w:link w:val="Tekstprzypisudolnego"/>
    <w:uiPriority w:val="99"/>
    <w:semiHidden/>
    <w:rsid w:val="00E45FBA"/>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E45FBA"/>
    <w:rPr>
      <w:vertAlign w:val="superscript"/>
    </w:rPr>
  </w:style>
  <w:style w:type="character" w:customStyle="1" w:styleId="AkapitzlistZnak">
    <w:name w:val="Akapit z listą Znak"/>
    <w:aliases w:val="zwykły tekst Znak,List Paragraph1 Znak,BulletC Znak,normalny tekst Znak,Obiekt Znak,Akapit z listą 1 Znak,maz_wyliczenie Znak,opis dzialania Znak,K-P_odwolanie Znak,A_wyliczenie Znak,CW_Lista Znak,Numerowanie Znak,wypunktowanie Znak"/>
    <w:link w:val="Akapitzlist"/>
    <w:uiPriority w:val="34"/>
    <w:qFormat/>
    <w:locked/>
    <w:rsid w:val="00B97F84"/>
    <w:rPr>
      <w:rFonts w:ascii="Calibri" w:eastAsia="Calibri" w:hAnsi="Calibri"/>
      <w:sz w:val="22"/>
      <w:szCs w:val="22"/>
      <w:lang w:eastAsia="en-US"/>
    </w:rPr>
  </w:style>
  <w:style w:type="paragraph" w:styleId="Zwykytekst">
    <w:name w:val="Plain Text"/>
    <w:basedOn w:val="Normalny"/>
    <w:link w:val="ZwykytekstZnak"/>
    <w:rsid w:val="0019314F"/>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rsid w:val="0019314F"/>
    <w:rPr>
      <w:rFonts w:ascii="Courier New" w:hAnsi="Courier New"/>
      <w:w w:val="89"/>
      <w:sz w:val="25"/>
    </w:rPr>
  </w:style>
  <w:style w:type="character" w:customStyle="1" w:styleId="Nierozpoznanawzmianka1">
    <w:name w:val="Nierozpoznana wzmianka1"/>
    <w:basedOn w:val="Domylnaczcionkaakapitu"/>
    <w:uiPriority w:val="99"/>
    <w:semiHidden/>
    <w:unhideWhenUsed/>
    <w:rsid w:val="00C15285"/>
    <w:rPr>
      <w:color w:val="605E5C"/>
      <w:shd w:val="clear" w:color="auto" w:fill="E1DFDD"/>
    </w:rPr>
  </w:style>
  <w:style w:type="paragraph" w:styleId="NormalnyWeb">
    <w:name w:val="Normal (Web)"/>
    <w:basedOn w:val="Normalny"/>
    <w:unhideWhenUsed/>
    <w:rsid w:val="002B2E90"/>
    <w:pPr>
      <w:spacing w:before="100" w:beforeAutospacing="1" w:after="100" w:afterAutospacing="1"/>
    </w:pPr>
  </w:style>
  <w:style w:type="character" w:styleId="UyteHipercze">
    <w:name w:val="FollowedHyperlink"/>
    <w:basedOn w:val="Domylnaczcionkaakapitu"/>
    <w:semiHidden/>
    <w:unhideWhenUsed/>
    <w:rsid w:val="000B768C"/>
    <w:rPr>
      <w:color w:val="800080" w:themeColor="followedHyperlink"/>
      <w:u w:val="single"/>
    </w:rPr>
  </w:style>
  <w:style w:type="paragraph" w:customStyle="1" w:styleId="text-justify1">
    <w:name w:val="text-justify1"/>
    <w:basedOn w:val="Normalny"/>
    <w:rsid w:val="008C1BE9"/>
    <w:pPr>
      <w:spacing w:before="100" w:beforeAutospacing="1" w:after="100" w:afterAutospacing="1"/>
    </w:pPr>
  </w:style>
  <w:style w:type="character" w:customStyle="1" w:styleId="Nierozpoznanawzmianka2">
    <w:name w:val="Nierozpoznana wzmianka2"/>
    <w:basedOn w:val="Domylnaczcionkaakapitu"/>
    <w:uiPriority w:val="99"/>
    <w:semiHidden/>
    <w:unhideWhenUsed/>
    <w:rsid w:val="00191773"/>
    <w:rPr>
      <w:color w:val="605E5C"/>
      <w:shd w:val="clear" w:color="auto" w:fill="E1DFDD"/>
    </w:rPr>
  </w:style>
  <w:style w:type="character" w:customStyle="1" w:styleId="Nagwek5Znak">
    <w:name w:val="Nagłówek 5 Znak"/>
    <w:basedOn w:val="Domylnaczcionkaakapitu"/>
    <w:link w:val="Nagwek5"/>
    <w:semiHidden/>
    <w:rsid w:val="005B28E0"/>
    <w:rPr>
      <w:rFonts w:asciiTheme="majorHAnsi" w:eastAsiaTheme="majorEastAsia" w:hAnsiTheme="majorHAnsi" w:cstheme="majorBidi"/>
      <w:color w:val="365F91" w:themeColor="accent1" w:themeShade="BF"/>
      <w:sz w:val="24"/>
      <w:szCs w:val="24"/>
    </w:rPr>
  </w:style>
  <w:style w:type="paragraph" w:styleId="Bezodstpw">
    <w:name w:val="No Spacing"/>
    <w:link w:val="BezodstpwZnak"/>
    <w:qFormat/>
    <w:rsid w:val="00ED0324"/>
    <w:rPr>
      <w:rFonts w:ascii="Calibri" w:hAnsi="Calibri"/>
      <w:sz w:val="22"/>
      <w:szCs w:val="22"/>
      <w:lang w:eastAsia="en-US"/>
    </w:rPr>
  </w:style>
  <w:style w:type="character" w:customStyle="1" w:styleId="BezodstpwZnak">
    <w:name w:val="Bez odstępów Znak"/>
    <w:link w:val="Bezodstpw"/>
    <w:rsid w:val="00ED0324"/>
    <w:rPr>
      <w:rFonts w:ascii="Calibri" w:hAnsi="Calibri"/>
      <w:sz w:val="22"/>
      <w:szCs w:val="22"/>
      <w:lang w:eastAsia="en-US"/>
    </w:rPr>
  </w:style>
  <w:style w:type="table" w:styleId="Tabela-Siatka">
    <w:name w:val="Table Grid"/>
    <w:basedOn w:val="Standardowy"/>
    <w:uiPriority w:val="39"/>
    <w:rsid w:val="00ED03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9C7AB5"/>
    <w:pPr>
      <w:spacing w:after="120"/>
    </w:pPr>
  </w:style>
  <w:style w:type="character" w:customStyle="1" w:styleId="TekstpodstawowyZnak">
    <w:name w:val="Tekst podstawowy Znak"/>
    <w:basedOn w:val="Domylnaczcionkaakapitu"/>
    <w:link w:val="Tekstpodstawowy"/>
    <w:rsid w:val="009C7AB5"/>
    <w:rPr>
      <w:sz w:val="24"/>
      <w:szCs w:val="24"/>
    </w:rPr>
  </w:style>
  <w:style w:type="paragraph" w:customStyle="1" w:styleId="StylNowy">
    <w:name w:val="StylNowy"/>
    <w:basedOn w:val="Normalny"/>
    <w:rsid w:val="009C7AB5"/>
    <w:rPr>
      <w:rFonts w:ascii="Verdana" w:hAnsi="Verdana" w:cs="Verdana"/>
    </w:rPr>
  </w:style>
  <w:style w:type="paragraph" w:customStyle="1" w:styleId="WW-Domylnie">
    <w:name w:val="WW-Domy?lnie"/>
    <w:uiPriority w:val="99"/>
    <w:rsid w:val="00D716D2"/>
    <w:pPr>
      <w:widowControl w:val="0"/>
      <w:autoSpaceDN w:val="0"/>
      <w:adjustRightInd w:val="0"/>
    </w:pPr>
    <w:rPr>
      <w:sz w:val="24"/>
      <w:szCs w:val="24"/>
      <w:lang w:bidi="hi-IN"/>
    </w:rPr>
  </w:style>
  <w:style w:type="table" w:customStyle="1" w:styleId="Siatkatabelijasna1">
    <w:name w:val="Siatka tabeli — jasna1"/>
    <w:basedOn w:val="Standardowy"/>
    <w:uiPriority w:val="40"/>
    <w:rsid w:val="002229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wcity2">
    <w:name w:val="Body Text Indent 2"/>
    <w:basedOn w:val="Normalny"/>
    <w:link w:val="Tekstpodstawowywcity2Znak"/>
    <w:semiHidden/>
    <w:unhideWhenUsed/>
    <w:rsid w:val="00915C48"/>
    <w:pPr>
      <w:spacing w:after="120" w:line="480" w:lineRule="auto"/>
      <w:ind w:left="283"/>
    </w:pPr>
  </w:style>
  <w:style w:type="character" w:customStyle="1" w:styleId="Tekstpodstawowywcity2Znak">
    <w:name w:val="Tekst podstawowy wcięty 2 Znak"/>
    <w:basedOn w:val="Domylnaczcionkaakapitu"/>
    <w:link w:val="Tekstpodstawowywcity2"/>
    <w:semiHidden/>
    <w:rsid w:val="00915C48"/>
    <w:rPr>
      <w:sz w:val="24"/>
      <w:szCs w:val="24"/>
    </w:rPr>
  </w:style>
  <w:style w:type="character" w:customStyle="1" w:styleId="WW8Num1z0">
    <w:name w:val="WW8Num1z0"/>
    <w:rsid w:val="00761C88"/>
    <w:rPr>
      <w:rFonts w:ascii="Symbol" w:hAnsi="Symbol" w:cs="Symbol" w:hint="default"/>
    </w:rPr>
  </w:style>
  <w:style w:type="character" w:customStyle="1" w:styleId="WW8Num2z0">
    <w:name w:val="WW8Num2z0"/>
    <w:rsid w:val="00761C88"/>
    <w:rPr>
      <w:rFonts w:ascii="Symbol" w:hAnsi="Symbol" w:cs="Symbol" w:hint="default"/>
    </w:rPr>
  </w:style>
  <w:style w:type="character" w:customStyle="1" w:styleId="WW8Num3z0">
    <w:name w:val="WW8Num3z0"/>
    <w:rsid w:val="00761C88"/>
    <w:rPr>
      <w:rFonts w:ascii="Symbol" w:hAnsi="Symbol" w:cs="Symbol" w:hint="default"/>
    </w:rPr>
  </w:style>
  <w:style w:type="character" w:customStyle="1" w:styleId="WW8Num4z0">
    <w:name w:val="WW8Num4z0"/>
    <w:rsid w:val="00761C88"/>
    <w:rPr>
      <w:rFonts w:ascii="Symbol" w:hAnsi="Symbol" w:cs="Symbol" w:hint="default"/>
      <w:sz w:val="22"/>
      <w:szCs w:val="22"/>
    </w:rPr>
  </w:style>
  <w:style w:type="character" w:customStyle="1" w:styleId="WW8Num5z0">
    <w:name w:val="WW8Num5z0"/>
    <w:rsid w:val="00761C88"/>
    <w:rPr>
      <w:rFonts w:ascii="Symbol" w:hAnsi="Symbol" w:cs="Symbol" w:hint="default"/>
      <w:color w:val="000000"/>
      <w:lang w:eastAsia="pl-PL"/>
    </w:rPr>
  </w:style>
  <w:style w:type="character" w:customStyle="1" w:styleId="WW8Num6z0">
    <w:name w:val="WW8Num6z0"/>
    <w:rsid w:val="00761C88"/>
    <w:rPr>
      <w:rFonts w:ascii="Symbol" w:hAnsi="Symbol" w:cs="Symbol" w:hint="default"/>
      <w:sz w:val="22"/>
      <w:szCs w:val="22"/>
    </w:rPr>
  </w:style>
  <w:style w:type="character" w:customStyle="1" w:styleId="WW8Num7z0">
    <w:name w:val="WW8Num7z0"/>
    <w:rsid w:val="00761C88"/>
  </w:style>
  <w:style w:type="character" w:customStyle="1" w:styleId="WW8Num7z1">
    <w:name w:val="WW8Num7z1"/>
    <w:rsid w:val="00761C88"/>
  </w:style>
  <w:style w:type="character" w:customStyle="1" w:styleId="WW8Num7z2">
    <w:name w:val="WW8Num7z2"/>
    <w:rsid w:val="00761C88"/>
  </w:style>
  <w:style w:type="character" w:customStyle="1" w:styleId="WW8Num7z3">
    <w:name w:val="WW8Num7z3"/>
    <w:rsid w:val="00761C88"/>
  </w:style>
  <w:style w:type="character" w:customStyle="1" w:styleId="WW8Num7z4">
    <w:name w:val="WW8Num7z4"/>
    <w:rsid w:val="00761C88"/>
  </w:style>
  <w:style w:type="character" w:customStyle="1" w:styleId="WW8Num7z5">
    <w:name w:val="WW8Num7z5"/>
    <w:rsid w:val="00761C88"/>
  </w:style>
  <w:style w:type="character" w:customStyle="1" w:styleId="WW8Num7z6">
    <w:name w:val="WW8Num7z6"/>
    <w:rsid w:val="00761C88"/>
  </w:style>
  <w:style w:type="character" w:customStyle="1" w:styleId="WW8Num7z7">
    <w:name w:val="WW8Num7z7"/>
    <w:rsid w:val="00761C88"/>
  </w:style>
  <w:style w:type="character" w:customStyle="1" w:styleId="WW8Num7z8">
    <w:name w:val="WW8Num7z8"/>
    <w:rsid w:val="00761C88"/>
  </w:style>
  <w:style w:type="character" w:customStyle="1" w:styleId="WW8Num8z0">
    <w:name w:val="WW8Num8z0"/>
    <w:rsid w:val="00761C88"/>
    <w:rPr>
      <w:rFonts w:ascii="Symbol" w:hAnsi="Symbol" w:cs="Symbol" w:hint="default"/>
      <w:sz w:val="22"/>
      <w:szCs w:val="22"/>
    </w:rPr>
  </w:style>
  <w:style w:type="character" w:customStyle="1" w:styleId="WW8Num9z0">
    <w:name w:val="WW8Num9z0"/>
    <w:rsid w:val="00761C88"/>
    <w:rPr>
      <w:rFonts w:ascii="Symbol" w:hAnsi="Symbol" w:cs="Symbol" w:hint="default"/>
    </w:rPr>
  </w:style>
  <w:style w:type="character" w:customStyle="1" w:styleId="WW8Num10z0">
    <w:name w:val="WW8Num10z0"/>
    <w:rsid w:val="00761C88"/>
    <w:rPr>
      <w:rFonts w:ascii="Symbol" w:hAnsi="Symbol" w:cs="Symbol" w:hint="default"/>
    </w:rPr>
  </w:style>
  <w:style w:type="character" w:customStyle="1" w:styleId="WW8Num11z0">
    <w:name w:val="WW8Num11z0"/>
    <w:rsid w:val="00761C88"/>
    <w:rPr>
      <w:rFonts w:ascii="Symbol" w:hAnsi="Symbol" w:cs="Symbol" w:hint="default"/>
    </w:rPr>
  </w:style>
  <w:style w:type="character" w:customStyle="1" w:styleId="WW8Num12z0">
    <w:name w:val="WW8Num12z0"/>
    <w:rsid w:val="00761C88"/>
    <w:rPr>
      <w:rFonts w:ascii="Symbol" w:hAnsi="Symbol" w:cs="Symbol" w:hint="default"/>
      <w:sz w:val="22"/>
      <w:szCs w:val="22"/>
    </w:rPr>
  </w:style>
  <w:style w:type="character" w:customStyle="1" w:styleId="WW8Num13z0">
    <w:name w:val="WW8Num13z0"/>
    <w:rsid w:val="00761C88"/>
    <w:rPr>
      <w:rFonts w:ascii="Symbol" w:hAnsi="Symbol" w:cs="Symbol" w:hint="default"/>
      <w:color w:val="000000"/>
      <w:lang w:eastAsia="pl-PL"/>
    </w:rPr>
  </w:style>
  <w:style w:type="character" w:customStyle="1" w:styleId="WW8Num14z0">
    <w:name w:val="WW8Num14z0"/>
    <w:rsid w:val="00761C88"/>
  </w:style>
  <w:style w:type="character" w:customStyle="1" w:styleId="WW8Num14z1">
    <w:name w:val="WW8Num14z1"/>
    <w:rsid w:val="00761C88"/>
  </w:style>
  <w:style w:type="character" w:customStyle="1" w:styleId="WW8Num14z2">
    <w:name w:val="WW8Num14z2"/>
    <w:rsid w:val="00761C88"/>
  </w:style>
  <w:style w:type="character" w:customStyle="1" w:styleId="WW8Num14z3">
    <w:name w:val="WW8Num14z3"/>
    <w:rsid w:val="00761C88"/>
  </w:style>
  <w:style w:type="character" w:customStyle="1" w:styleId="WW8Num14z4">
    <w:name w:val="WW8Num14z4"/>
    <w:rsid w:val="00761C88"/>
  </w:style>
  <w:style w:type="character" w:customStyle="1" w:styleId="WW8Num14z5">
    <w:name w:val="WW8Num14z5"/>
    <w:rsid w:val="00761C88"/>
  </w:style>
  <w:style w:type="character" w:customStyle="1" w:styleId="WW8Num14z6">
    <w:name w:val="WW8Num14z6"/>
    <w:rsid w:val="00761C88"/>
  </w:style>
  <w:style w:type="character" w:customStyle="1" w:styleId="WW8Num14z7">
    <w:name w:val="WW8Num14z7"/>
    <w:rsid w:val="00761C88"/>
  </w:style>
  <w:style w:type="character" w:customStyle="1" w:styleId="WW8Num14z8">
    <w:name w:val="WW8Num14z8"/>
    <w:rsid w:val="00761C88"/>
  </w:style>
  <w:style w:type="character" w:customStyle="1" w:styleId="WW8Num15z0">
    <w:name w:val="WW8Num15z0"/>
    <w:rsid w:val="00761C88"/>
    <w:rPr>
      <w:rFonts w:ascii="Symbol" w:hAnsi="Symbol" w:cs="Symbol" w:hint="default"/>
      <w:sz w:val="22"/>
      <w:szCs w:val="22"/>
    </w:rPr>
  </w:style>
  <w:style w:type="character" w:customStyle="1" w:styleId="WW8Num16z0">
    <w:name w:val="WW8Num16z0"/>
    <w:rsid w:val="00761C88"/>
    <w:rPr>
      <w:rFonts w:ascii="Symbol" w:hAnsi="Symbol" w:cs="Symbol" w:hint="default"/>
    </w:rPr>
  </w:style>
  <w:style w:type="character" w:customStyle="1" w:styleId="WW8Num17z0">
    <w:name w:val="WW8Num17z0"/>
    <w:rsid w:val="00761C88"/>
    <w:rPr>
      <w:rFonts w:ascii="Symbol" w:hAnsi="Symbol" w:cs="Symbol" w:hint="default"/>
    </w:rPr>
  </w:style>
  <w:style w:type="character" w:customStyle="1" w:styleId="WW8Num18z0">
    <w:name w:val="WW8Num18z0"/>
    <w:rsid w:val="00761C88"/>
    <w:rPr>
      <w:rFonts w:hint="default"/>
    </w:rPr>
  </w:style>
  <w:style w:type="character" w:customStyle="1" w:styleId="WW8Num19z0">
    <w:name w:val="WW8Num19z0"/>
    <w:rsid w:val="00761C88"/>
    <w:rPr>
      <w:rFonts w:ascii="Symbol" w:hAnsi="Symbol" w:cs="Symbol" w:hint="default"/>
    </w:rPr>
  </w:style>
  <w:style w:type="character" w:customStyle="1" w:styleId="WW8Num20z0">
    <w:name w:val="WW8Num20z0"/>
    <w:rsid w:val="00761C88"/>
    <w:rPr>
      <w:rFonts w:ascii="Symbol" w:hAnsi="Symbol" w:cs="Symbol" w:hint="default"/>
    </w:rPr>
  </w:style>
  <w:style w:type="character" w:customStyle="1" w:styleId="WW8Num21z0">
    <w:name w:val="WW8Num21z0"/>
    <w:rsid w:val="00761C88"/>
    <w:rPr>
      <w:rFonts w:ascii="Symbol" w:hAnsi="Symbol" w:cs="Symbol" w:hint="default"/>
      <w:sz w:val="22"/>
      <w:szCs w:val="22"/>
    </w:rPr>
  </w:style>
  <w:style w:type="character" w:customStyle="1" w:styleId="WW8Num22z0">
    <w:name w:val="WW8Num22z0"/>
    <w:rsid w:val="00761C88"/>
    <w:rPr>
      <w:rFonts w:ascii="Symbol" w:hAnsi="Symbol" w:cs="Symbol" w:hint="default"/>
      <w:color w:val="000000"/>
      <w:lang w:eastAsia="pl-PL"/>
    </w:rPr>
  </w:style>
  <w:style w:type="character" w:customStyle="1" w:styleId="WW8Num23z0">
    <w:name w:val="WW8Num23z0"/>
    <w:rsid w:val="00761C88"/>
  </w:style>
  <w:style w:type="character" w:customStyle="1" w:styleId="WW8Num23z1">
    <w:name w:val="WW8Num23z1"/>
    <w:rsid w:val="00761C88"/>
  </w:style>
  <w:style w:type="character" w:customStyle="1" w:styleId="WW8Num23z2">
    <w:name w:val="WW8Num23z2"/>
    <w:rsid w:val="00761C88"/>
  </w:style>
  <w:style w:type="character" w:customStyle="1" w:styleId="WW8Num23z3">
    <w:name w:val="WW8Num23z3"/>
    <w:rsid w:val="00761C88"/>
  </w:style>
  <w:style w:type="character" w:customStyle="1" w:styleId="WW8Num23z4">
    <w:name w:val="WW8Num23z4"/>
    <w:rsid w:val="00761C88"/>
  </w:style>
  <w:style w:type="character" w:customStyle="1" w:styleId="WW8Num23z5">
    <w:name w:val="WW8Num23z5"/>
    <w:rsid w:val="00761C88"/>
  </w:style>
  <w:style w:type="character" w:customStyle="1" w:styleId="WW8Num23z6">
    <w:name w:val="WW8Num23z6"/>
    <w:rsid w:val="00761C88"/>
  </w:style>
  <w:style w:type="character" w:customStyle="1" w:styleId="WW8Num23z7">
    <w:name w:val="WW8Num23z7"/>
    <w:rsid w:val="00761C88"/>
  </w:style>
  <w:style w:type="character" w:customStyle="1" w:styleId="WW8Num23z8">
    <w:name w:val="WW8Num23z8"/>
    <w:rsid w:val="00761C88"/>
  </w:style>
  <w:style w:type="character" w:customStyle="1" w:styleId="Domylnaczcionkaakapitu2">
    <w:name w:val="Domyślna czcionka akapitu2"/>
    <w:rsid w:val="00761C88"/>
  </w:style>
  <w:style w:type="character" w:customStyle="1" w:styleId="WW8Num1z1">
    <w:name w:val="WW8Num1z1"/>
    <w:rsid w:val="00761C88"/>
    <w:rPr>
      <w:rFonts w:ascii="Courier New" w:hAnsi="Courier New" w:cs="Courier New" w:hint="default"/>
    </w:rPr>
  </w:style>
  <w:style w:type="character" w:customStyle="1" w:styleId="WW8Num1z2">
    <w:name w:val="WW8Num1z2"/>
    <w:rsid w:val="00761C88"/>
    <w:rPr>
      <w:rFonts w:ascii="Wingdings" w:hAnsi="Wingdings" w:cs="Wingdings" w:hint="default"/>
    </w:rPr>
  </w:style>
  <w:style w:type="character" w:customStyle="1" w:styleId="WW8Num2z1">
    <w:name w:val="WW8Num2z1"/>
    <w:rsid w:val="00761C88"/>
    <w:rPr>
      <w:rFonts w:ascii="Courier New" w:hAnsi="Courier New" w:cs="Courier New" w:hint="default"/>
    </w:rPr>
  </w:style>
  <w:style w:type="character" w:customStyle="1" w:styleId="WW8Num2z2">
    <w:name w:val="WW8Num2z2"/>
    <w:rsid w:val="00761C88"/>
    <w:rPr>
      <w:rFonts w:ascii="Wingdings" w:hAnsi="Wingdings" w:cs="Wingdings" w:hint="default"/>
    </w:rPr>
  </w:style>
  <w:style w:type="character" w:customStyle="1" w:styleId="WW8Num3z1">
    <w:name w:val="WW8Num3z1"/>
    <w:rsid w:val="00761C88"/>
    <w:rPr>
      <w:rFonts w:ascii="Courier New" w:hAnsi="Courier New" w:cs="Courier New" w:hint="default"/>
    </w:rPr>
  </w:style>
  <w:style w:type="character" w:customStyle="1" w:styleId="WW8Num3z2">
    <w:name w:val="WW8Num3z2"/>
    <w:rsid w:val="00761C88"/>
    <w:rPr>
      <w:rFonts w:ascii="Wingdings" w:hAnsi="Wingdings" w:cs="Wingdings" w:hint="default"/>
    </w:rPr>
  </w:style>
  <w:style w:type="character" w:customStyle="1" w:styleId="WW8Num4z1">
    <w:name w:val="WW8Num4z1"/>
    <w:rsid w:val="00761C88"/>
    <w:rPr>
      <w:rFonts w:ascii="Courier New" w:hAnsi="Courier New" w:cs="Courier New" w:hint="default"/>
    </w:rPr>
  </w:style>
  <w:style w:type="character" w:customStyle="1" w:styleId="WW8Num4z2">
    <w:name w:val="WW8Num4z2"/>
    <w:rsid w:val="00761C88"/>
    <w:rPr>
      <w:rFonts w:ascii="Wingdings" w:hAnsi="Wingdings" w:cs="Wingdings" w:hint="default"/>
    </w:rPr>
  </w:style>
  <w:style w:type="character" w:customStyle="1" w:styleId="WW8Num5z1">
    <w:name w:val="WW8Num5z1"/>
    <w:rsid w:val="00761C88"/>
    <w:rPr>
      <w:rFonts w:ascii="Courier New" w:hAnsi="Courier New" w:cs="Courier New" w:hint="default"/>
    </w:rPr>
  </w:style>
  <w:style w:type="character" w:customStyle="1" w:styleId="WW8Num5z2">
    <w:name w:val="WW8Num5z2"/>
    <w:rsid w:val="00761C88"/>
    <w:rPr>
      <w:rFonts w:ascii="Wingdings" w:hAnsi="Wingdings" w:cs="Wingdings" w:hint="default"/>
    </w:rPr>
  </w:style>
  <w:style w:type="character" w:customStyle="1" w:styleId="WW8Num6z1">
    <w:name w:val="WW8Num6z1"/>
    <w:rsid w:val="00761C88"/>
    <w:rPr>
      <w:rFonts w:ascii="Courier New" w:hAnsi="Courier New" w:cs="Courier New" w:hint="default"/>
    </w:rPr>
  </w:style>
  <w:style w:type="character" w:customStyle="1" w:styleId="WW8Num6z2">
    <w:name w:val="WW8Num6z2"/>
    <w:rsid w:val="00761C88"/>
    <w:rPr>
      <w:rFonts w:ascii="Wingdings" w:hAnsi="Wingdings" w:cs="Wingdings" w:hint="default"/>
    </w:rPr>
  </w:style>
  <w:style w:type="character" w:customStyle="1" w:styleId="WW8Num8z1">
    <w:name w:val="WW8Num8z1"/>
    <w:rsid w:val="00761C88"/>
    <w:rPr>
      <w:rFonts w:ascii="Courier New" w:hAnsi="Courier New" w:cs="Courier New" w:hint="default"/>
    </w:rPr>
  </w:style>
  <w:style w:type="character" w:customStyle="1" w:styleId="WW8Num8z2">
    <w:name w:val="WW8Num8z2"/>
    <w:rsid w:val="00761C88"/>
    <w:rPr>
      <w:rFonts w:ascii="Wingdings" w:hAnsi="Wingdings" w:cs="Wingdings" w:hint="default"/>
    </w:rPr>
  </w:style>
  <w:style w:type="character" w:customStyle="1" w:styleId="WW8Num9z1">
    <w:name w:val="WW8Num9z1"/>
    <w:rsid w:val="00761C88"/>
    <w:rPr>
      <w:rFonts w:ascii="Courier New" w:hAnsi="Courier New" w:cs="Courier New" w:hint="default"/>
    </w:rPr>
  </w:style>
  <w:style w:type="character" w:customStyle="1" w:styleId="WW8Num9z2">
    <w:name w:val="WW8Num9z2"/>
    <w:rsid w:val="00761C88"/>
    <w:rPr>
      <w:rFonts w:ascii="Wingdings" w:hAnsi="Wingdings" w:cs="Wingdings" w:hint="default"/>
    </w:rPr>
  </w:style>
  <w:style w:type="character" w:customStyle="1" w:styleId="WW8Num10z1">
    <w:name w:val="WW8Num10z1"/>
    <w:rsid w:val="00761C88"/>
    <w:rPr>
      <w:rFonts w:ascii="Courier New" w:hAnsi="Courier New" w:cs="Courier New" w:hint="default"/>
    </w:rPr>
  </w:style>
  <w:style w:type="character" w:customStyle="1" w:styleId="WW8Num10z2">
    <w:name w:val="WW8Num10z2"/>
    <w:rsid w:val="00761C88"/>
    <w:rPr>
      <w:rFonts w:ascii="Wingdings" w:hAnsi="Wingdings" w:cs="Wingdings" w:hint="default"/>
    </w:rPr>
  </w:style>
  <w:style w:type="character" w:customStyle="1" w:styleId="WW8Num11z1">
    <w:name w:val="WW8Num11z1"/>
    <w:rsid w:val="00761C88"/>
    <w:rPr>
      <w:rFonts w:ascii="Courier New" w:hAnsi="Courier New" w:cs="Courier New" w:hint="default"/>
    </w:rPr>
  </w:style>
  <w:style w:type="character" w:customStyle="1" w:styleId="WW8Num11z2">
    <w:name w:val="WW8Num11z2"/>
    <w:rsid w:val="00761C88"/>
    <w:rPr>
      <w:rFonts w:ascii="Wingdings" w:hAnsi="Wingdings" w:cs="Wingdings" w:hint="default"/>
    </w:rPr>
  </w:style>
  <w:style w:type="character" w:customStyle="1" w:styleId="WW8Num12z1">
    <w:name w:val="WW8Num12z1"/>
    <w:rsid w:val="00761C88"/>
    <w:rPr>
      <w:rFonts w:ascii="Courier New" w:hAnsi="Courier New" w:cs="Courier New" w:hint="default"/>
    </w:rPr>
  </w:style>
  <w:style w:type="character" w:customStyle="1" w:styleId="WW8Num12z2">
    <w:name w:val="WW8Num12z2"/>
    <w:rsid w:val="00761C88"/>
    <w:rPr>
      <w:rFonts w:ascii="Wingdings" w:hAnsi="Wingdings" w:cs="Wingdings" w:hint="default"/>
    </w:rPr>
  </w:style>
  <w:style w:type="character" w:customStyle="1" w:styleId="WW8Num13z1">
    <w:name w:val="WW8Num13z1"/>
    <w:rsid w:val="00761C88"/>
    <w:rPr>
      <w:rFonts w:ascii="Courier New" w:hAnsi="Courier New" w:cs="Courier New" w:hint="default"/>
    </w:rPr>
  </w:style>
  <w:style w:type="character" w:customStyle="1" w:styleId="WW8Num13z2">
    <w:name w:val="WW8Num13z2"/>
    <w:rsid w:val="00761C88"/>
    <w:rPr>
      <w:rFonts w:ascii="Wingdings" w:hAnsi="Wingdings" w:cs="Wingdings" w:hint="default"/>
    </w:rPr>
  </w:style>
  <w:style w:type="character" w:customStyle="1" w:styleId="WW8Num15z1">
    <w:name w:val="WW8Num15z1"/>
    <w:rsid w:val="00761C88"/>
    <w:rPr>
      <w:rFonts w:ascii="Courier New" w:hAnsi="Courier New" w:cs="Courier New" w:hint="default"/>
    </w:rPr>
  </w:style>
  <w:style w:type="character" w:customStyle="1" w:styleId="WW8Num15z2">
    <w:name w:val="WW8Num15z2"/>
    <w:rsid w:val="00761C88"/>
    <w:rPr>
      <w:rFonts w:ascii="Wingdings" w:hAnsi="Wingdings" w:cs="Wingdings" w:hint="default"/>
    </w:rPr>
  </w:style>
  <w:style w:type="character" w:customStyle="1" w:styleId="WW8Num16z1">
    <w:name w:val="WW8Num16z1"/>
    <w:rsid w:val="00761C88"/>
    <w:rPr>
      <w:rFonts w:ascii="Courier New" w:hAnsi="Courier New" w:cs="Courier New" w:hint="default"/>
    </w:rPr>
  </w:style>
  <w:style w:type="character" w:customStyle="1" w:styleId="WW8Num16z2">
    <w:name w:val="WW8Num16z2"/>
    <w:rsid w:val="00761C88"/>
    <w:rPr>
      <w:rFonts w:ascii="Wingdings" w:hAnsi="Wingdings" w:cs="Wingdings" w:hint="default"/>
    </w:rPr>
  </w:style>
  <w:style w:type="character" w:customStyle="1" w:styleId="WW8Num17z1">
    <w:name w:val="WW8Num17z1"/>
    <w:rsid w:val="00761C88"/>
    <w:rPr>
      <w:rFonts w:ascii="Courier New" w:hAnsi="Courier New" w:cs="Courier New" w:hint="default"/>
    </w:rPr>
  </w:style>
  <w:style w:type="character" w:customStyle="1" w:styleId="WW8Num17z2">
    <w:name w:val="WW8Num17z2"/>
    <w:rsid w:val="00761C88"/>
    <w:rPr>
      <w:rFonts w:ascii="Wingdings" w:hAnsi="Wingdings" w:cs="Wingdings" w:hint="default"/>
    </w:rPr>
  </w:style>
  <w:style w:type="character" w:customStyle="1" w:styleId="WW8Num19z1">
    <w:name w:val="WW8Num19z1"/>
    <w:rsid w:val="00761C88"/>
    <w:rPr>
      <w:rFonts w:ascii="Courier New" w:hAnsi="Courier New" w:cs="Courier New" w:hint="default"/>
    </w:rPr>
  </w:style>
  <w:style w:type="character" w:customStyle="1" w:styleId="WW8Num19z2">
    <w:name w:val="WW8Num19z2"/>
    <w:rsid w:val="00761C88"/>
    <w:rPr>
      <w:rFonts w:ascii="Wingdings" w:hAnsi="Wingdings" w:cs="Wingdings" w:hint="default"/>
    </w:rPr>
  </w:style>
  <w:style w:type="character" w:customStyle="1" w:styleId="WW8Num20z1">
    <w:name w:val="WW8Num20z1"/>
    <w:rsid w:val="00761C88"/>
    <w:rPr>
      <w:rFonts w:ascii="Courier New" w:hAnsi="Courier New" w:cs="Courier New" w:hint="default"/>
    </w:rPr>
  </w:style>
  <w:style w:type="character" w:customStyle="1" w:styleId="WW8Num20z2">
    <w:name w:val="WW8Num20z2"/>
    <w:rsid w:val="00761C88"/>
    <w:rPr>
      <w:rFonts w:ascii="Wingdings" w:hAnsi="Wingdings" w:cs="Wingdings" w:hint="default"/>
    </w:rPr>
  </w:style>
  <w:style w:type="character" w:customStyle="1" w:styleId="WW8Num21z1">
    <w:name w:val="WW8Num21z1"/>
    <w:rsid w:val="00761C88"/>
    <w:rPr>
      <w:rFonts w:ascii="Courier New" w:hAnsi="Courier New" w:cs="Courier New" w:hint="default"/>
    </w:rPr>
  </w:style>
  <w:style w:type="character" w:customStyle="1" w:styleId="WW8Num21z2">
    <w:name w:val="WW8Num21z2"/>
    <w:rsid w:val="00761C88"/>
    <w:rPr>
      <w:rFonts w:ascii="Wingdings" w:hAnsi="Wingdings" w:cs="Wingdings" w:hint="default"/>
    </w:rPr>
  </w:style>
  <w:style w:type="character" w:customStyle="1" w:styleId="WW8Num22z1">
    <w:name w:val="WW8Num22z1"/>
    <w:rsid w:val="00761C88"/>
    <w:rPr>
      <w:rFonts w:ascii="Courier New" w:hAnsi="Courier New" w:cs="Courier New" w:hint="default"/>
    </w:rPr>
  </w:style>
  <w:style w:type="character" w:customStyle="1" w:styleId="WW8Num22z2">
    <w:name w:val="WW8Num22z2"/>
    <w:rsid w:val="00761C88"/>
    <w:rPr>
      <w:rFonts w:ascii="Wingdings" w:hAnsi="Wingdings" w:cs="Wingdings" w:hint="default"/>
    </w:rPr>
  </w:style>
  <w:style w:type="character" w:customStyle="1" w:styleId="Domylnaczcionkaakapitu1">
    <w:name w:val="Domyślna czcionka akapitu1"/>
    <w:rsid w:val="00761C88"/>
  </w:style>
  <w:style w:type="paragraph" w:customStyle="1" w:styleId="Nagwek20">
    <w:name w:val="Nagłówek2"/>
    <w:basedOn w:val="Normalny"/>
    <w:next w:val="Tekstpodstawowy"/>
    <w:rsid w:val="00761C88"/>
    <w:pPr>
      <w:keepNext/>
      <w:suppressAutoHyphens/>
      <w:spacing w:before="240" w:after="120" w:line="276" w:lineRule="auto"/>
    </w:pPr>
    <w:rPr>
      <w:rFonts w:ascii="Liberation Sans" w:eastAsia="Microsoft YaHei" w:hAnsi="Liberation Sans" w:cs="Mangal"/>
      <w:sz w:val="28"/>
      <w:szCs w:val="28"/>
      <w:lang w:eastAsia="zh-CN"/>
    </w:rPr>
  </w:style>
  <w:style w:type="paragraph" w:styleId="Lista">
    <w:name w:val="List"/>
    <w:basedOn w:val="Tekstpodstawowy"/>
    <w:rsid w:val="00761C88"/>
    <w:pPr>
      <w:suppressAutoHyphens/>
      <w:spacing w:after="140" w:line="288" w:lineRule="auto"/>
    </w:pPr>
    <w:rPr>
      <w:rFonts w:ascii="Calibri" w:eastAsia="Calibri" w:hAnsi="Calibri" w:cs="Arial"/>
      <w:sz w:val="22"/>
      <w:szCs w:val="22"/>
      <w:lang w:eastAsia="zh-CN"/>
    </w:rPr>
  </w:style>
  <w:style w:type="paragraph" w:styleId="Legenda">
    <w:name w:val="caption"/>
    <w:basedOn w:val="Normalny"/>
    <w:qFormat/>
    <w:rsid w:val="00761C88"/>
    <w:pPr>
      <w:suppressLineNumbers/>
      <w:suppressAutoHyphens/>
      <w:spacing w:before="120" w:after="120" w:line="276" w:lineRule="auto"/>
    </w:pPr>
    <w:rPr>
      <w:rFonts w:ascii="Calibri" w:eastAsia="Calibri" w:hAnsi="Calibri" w:cs="Mangal"/>
      <w:i/>
      <w:iCs/>
      <w:lang w:eastAsia="zh-CN"/>
    </w:rPr>
  </w:style>
  <w:style w:type="paragraph" w:customStyle="1" w:styleId="Indeks">
    <w:name w:val="Indeks"/>
    <w:basedOn w:val="Normalny"/>
    <w:rsid w:val="00761C88"/>
    <w:pPr>
      <w:suppressLineNumbers/>
      <w:suppressAutoHyphens/>
      <w:spacing w:after="200" w:line="276" w:lineRule="auto"/>
    </w:pPr>
    <w:rPr>
      <w:rFonts w:ascii="Calibri" w:eastAsia="Calibri" w:hAnsi="Calibri" w:cs="Arial"/>
      <w:sz w:val="22"/>
      <w:szCs w:val="22"/>
      <w:lang w:eastAsia="zh-CN"/>
    </w:rPr>
  </w:style>
  <w:style w:type="paragraph" w:customStyle="1" w:styleId="Nagwek10">
    <w:name w:val="Nagłówek1"/>
    <w:basedOn w:val="Normalny"/>
    <w:next w:val="Tekstpodstawowy"/>
    <w:rsid w:val="00761C88"/>
    <w:pPr>
      <w:keepNext/>
      <w:suppressAutoHyphens/>
      <w:spacing w:before="240" w:after="120" w:line="276" w:lineRule="auto"/>
    </w:pPr>
    <w:rPr>
      <w:rFonts w:ascii="Liberation Sans" w:eastAsia="Microsoft YaHei" w:hAnsi="Liberation Sans" w:cs="Arial"/>
      <w:sz w:val="28"/>
      <w:szCs w:val="28"/>
      <w:lang w:eastAsia="zh-CN"/>
    </w:rPr>
  </w:style>
  <w:style w:type="paragraph" w:customStyle="1" w:styleId="Legenda1">
    <w:name w:val="Legenda1"/>
    <w:basedOn w:val="Normalny"/>
    <w:rsid w:val="00761C88"/>
    <w:pPr>
      <w:suppressLineNumbers/>
      <w:suppressAutoHyphens/>
      <w:spacing w:before="120" w:after="120" w:line="276" w:lineRule="auto"/>
    </w:pPr>
    <w:rPr>
      <w:rFonts w:ascii="Calibri" w:eastAsia="Calibri" w:hAnsi="Calibri" w:cs="Arial"/>
      <w:i/>
      <w:iCs/>
      <w:lang w:eastAsia="zh-CN"/>
    </w:rPr>
  </w:style>
  <w:style w:type="paragraph" w:customStyle="1" w:styleId="Zawartotabeli">
    <w:name w:val="Zawartość tabeli"/>
    <w:basedOn w:val="Normalny"/>
    <w:rsid w:val="00761C88"/>
    <w:pPr>
      <w:suppressLineNumbers/>
      <w:suppressAutoHyphens/>
      <w:spacing w:after="200" w:line="276" w:lineRule="auto"/>
    </w:pPr>
    <w:rPr>
      <w:rFonts w:ascii="Calibri" w:eastAsia="Calibri" w:hAnsi="Calibri" w:cs="Calibri"/>
      <w:sz w:val="22"/>
      <w:szCs w:val="22"/>
      <w:lang w:eastAsia="zh-CN"/>
    </w:rPr>
  </w:style>
  <w:style w:type="paragraph" w:customStyle="1" w:styleId="Nagwektabeli">
    <w:name w:val="Nagłówek tabeli"/>
    <w:basedOn w:val="Zawartotabeli"/>
    <w:rsid w:val="00761C88"/>
    <w:pPr>
      <w:jc w:val="center"/>
    </w:pPr>
    <w:rPr>
      <w:b/>
      <w:bCs/>
    </w:rPr>
  </w:style>
  <w:style w:type="paragraph" w:customStyle="1" w:styleId="Standard">
    <w:name w:val="Standard"/>
    <w:basedOn w:val="Normalny"/>
    <w:qFormat/>
    <w:rsid w:val="00236133"/>
    <w:pPr>
      <w:widowControl w:val="0"/>
      <w:suppressAutoHyphens/>
      <w:autoSpaceDE w:val="0"/>
    </w:pPr>
    <w:rPr>
      <w:szCs w:val="20"/>
    </w:rPr>
  </w:style>
  <w:style w:type="paragraph" w:styleId="Tekstpodstawowywcity">
    <w:name w:val="Body Text Indent"/>
    <w:basedOn w:val="Normalny"/>
    <w:link w:val="TekstpodstawowywcityZnak"/>
    <w:semiHidden/>
    <w:unhideWhenUsed/>
    <w:rsid w:val="00236133"/>
    <w:pPr>
      <w:spacing w:after="120"/>
      <w:ind w:left="283"/>
    </w:pPr>
  </w:style>
  <w:style w:type="character" w:customStyle="1" w:styleId="TekstpodstawowywcityZnak">
    <w:name w:val="Tekst podstawowy wcięty Znak"/>
    <w:basedOn w:val="Domylnaczcionkaakapitu"/>
    <w:link w:val="Tekstpodstawowywcity"/>
    <w:semiHidden/>
    <w:rsid w:val="00236133"/>
    <w:rPr>
      <w:sz w:val="24"/>
      <w:szCs w:val="24"/>
    </w:rPr>
  </w:style>
  <w:style w:type="paragraph" w:styleId="Tekstpodstawowy3">
    <w:name w:val="Body Text 3"/>
    <w:basedOn w:val="Normalny"/>
    <w:link w:val="Tekstpodstawowy3Znak"/>
    <w:unhideWhenUsed/>
    <w:rsid w:val="007B7C7E"/>
    <w:pPr>
      <w:spacing w:after="120"/>
    </w:pPr>
    <w:rPr>
      <w:sz w:val="16"/>
      <w:szCs w:val="16"/>
    </w:rPr>
  </w:style>
  <w:style w:type="character" w:customStyle="1" w:styleId="Tekstpodstawowy3Znak">
    <w:name w:val="Tekst podstawowy 3 Znak"/>
    <w:basedOn w:val="Domylnaczcionkaakapitu"/>
    <w:link w:val="Tekstpodstawowy3"/>
    <w:rsid w:val="007B7C7E"/>
    <w:rPr>
      <w:sz w:val="16"/>
      <w:szCs w:val="16"/>
    </w:rPr>
  </w:style>
  <w:style w:type="paragraph" w:styleId="Tytu">
    <w:name w:val="Title"/>
    <w:basedOn w:val="Normalny"/>
    <w:next w:val="Normalny"/>
    <w:link w:val="TytuZnak"/>
    <w:qFormat/>
    <w:rsid w:val="00221D84"/>
    <w:pPr>
      <w:suppressAutoHyphens/>
      <w:jc w:val="center"/>
    </w:pPr>
    <w:rPr>
      <w:b/>
      <w:sz w:val="28"/>
      <w:szCs w:val="20"/>
      <w:lang w:eastAsia="ar-SA"/>
    </w:rPr>
  </w:style>
  <w:style w:type="character" w:customStyle="1" w:styleId="TytuZnak">
    <w:name w:val="Tytuł Znak"/>
    <w:basedOn w:val="Domylnaczcionkaakapitu"/>
    <w:link w:val="Tytu"/>
    <w:rsid w:val="00221D84"/>
    <w:rPr>
      <w:b/>
      <w:sz w:val="28"/>
      <w:lang w:eastAsia="ar-SA"/>
    </w:rPr>
  </w:style>
  <w:style w:type="paragraph" w:styleId="Podtytu">
    <w:name w:val="Subtitle"/>
    <w:basedOn w:val="Normalny"/>
    <w:next w:val="Normalny"/>
    <w:link w:val="PodtytuZnak"/>
    <w:qFormat/>
    <w:rsid w:val="00221D84"/>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221D84"/>
    <w:rPr>
      <w:rFonts w:asciiTheme="majorHAnsi" w:eastAsiaTheme="majorEastAsia" w:hAnsiTheme="majorHAnsi" w:cstheme="majorBidi"/>
      <w:i/>
      <w:iCs/>
      <w:color w:val="4F81BD" w:themeColor="accent1"/>
      <w:spacing w:val="15"/>
      <w:sz w:val="24"/>
      <w:szCs w:val="24"/>
    </w:rPr>
  </w:style>
  <w:style w:type="character" w:customStyle="1" w:styleId="Brak">
    <w:name w:val="Brak"/>
    <w:qFormat/>
    <w:rsid w:val="005375A2"/>
  </w:style>
  <w:style w:type="character" w:customStyle="1" w:styleId="Nierozpoznanawzmianka3">
    <w:name w:val="Nierozpoznana wzmianka3"/>
    <w:basedOn w:val="Domylnaczcionkaakapitu"/>
    <w:uiPriority w:val="99"/>
    <w:semiHidden/>
    <w:unhideWhenUsed/>
    <w:rsid w:val="00AD58BB"/>
    <w:rPr>
      <w:color w:val="605E5C"/>
      <w:shd w:val="clear" w:color="auto" w:fill="E1DFDD"/>
    </w:rPr>
  </w:style>
  <w:style w:type="character" w:customStyle="1" w:styleId="Nagwek6Znak">
    <w:name w:val="Nagłówek 6 Znak"/>
    <w:basedOn w:val="Domylnaczcionkaakapitu"/>
    <w:link w:val="Nagwek6"/>
    <w:semiHidden/>
    <w:rsid w:val="008D4467"/>
    <w:rPr>
      <w:rFonts w:asciiTheme="majorHAnsi" w:eastAsiaTheme="majorEastAsia" w:hAnsiTheme="majorHAnsi" w:cstheme="majorBidi"/>
      <w:color w:val="243F60" w:themeColor="accent1" w:themeShade="7F"/>
      <w:sz w:val="24"/>
      <w:szCs w:val="24"/>
    </w:rPr>
  </w:style>
  <w:style w:type="paragraph" w:customStyle="1" w:styleId="Normalny1">
    <w:name w:val="Normalny1"/>
    <w:rsid w:val="00BF3BCF"/>
    <w:pPr>
      <w:suppressAutoHyphens/>
      <w:spacing w:line="100" w:lineRule="atLeast"/>
    </w:pPr>
    <w:rPr>
      <w:kern w:val="1"/>
      <w:sz w:val="24"/>
      <w:szCs w:val="24"/>
      <w:lang w:eastAsia="ar-SA"/>
    </w:rPr>
  </w:style>
  <w:style w:type="character" w:customStyle="1" w:styleId="Nierozpoznanawzmianka4">
    <w:name w:val="Nierozpoznana wzmianka4"/>
    <w:basedOn w:val="Domylnaczcionkaakapitu"/>
    <w:uiPriority w:val="99"/>
    <w:semiHidden/>
    <w:unhideWhenUsed/>
    <w:rsid w:val="00CF3F44"/>
    <w:rPr>
      <w:color w:val="605E5C"/>
      <w:shd w:val="clear" w:color="auto" w:fill="E1DFDD"/>
    </w:rPr>
  </w:style>
  <w:style w:type="character" w:customStyle="1" w:styleId="pktZnak">
    <w:name w:val="pkt Znak"/>
    <w:link w:val="pkt"/>
    <w:locked/>
    <w:rsid w:val="007916CD"/>
    <w:rPr>
      <w:sz w:val="24"/>
      <w:szCs w:val="24"/>
    </w:rPr>
  </w:style>
  <w:style w:type="character" w:styleId="Nierozpoznanawzmianka">
    <w:name w:val="Unresolved Mention"/>
    <w:basedOn w:val="Domylnaczcionkaakapitu"/>
    <w:uiPriority w:val="99"/>
    <w:semiHidden/>
    <w:unhideWhenUsed/>
    <w:rsid w:val="00A31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354">
      <w:bodyDiv w:val="1"/>
      <w:marLeft w:val="0"/>
      <w:marRight w:val="0"/>
      <w:marTop w:val="0"/>
      <w:marBottom w:val="0"/>
      <w:divBdr>
        <w:top w:val="none" w:sz="0" w:space="0" w:color="auto"/>
        <w:left w:val="none" w:sz="0" w:space="0" w:color="auto"/>
        <w:bottom w:val="none" w:sz="0" w:space="0" w:color="auto"/>
        <w:right w:val="none" w:sz="0" w:space="0" w:color="auto"/>
      </w:divBdr>
      <w:divsChild>
        <w:div w:id="1715543230">
          <w:marLeft w:val="0"/>
          <w:marRight w:val="0"/>
          <w:marTop w:val="0"/>
          <w:marBottom w:val="0"/>
          <w:divBdr>
            <w:top w:val="none" w:sz="0" w:space="0" w:color="auto"/>
            <w:left w:val="none" w:sz="0" w:space="0" w:color="auto"/>
            <w:bottom w:val="none" w:sz="0" w:space="0" w:color="auto"/>
            <w:right w:val="none" w:sz="0" w:space="0" w:color="auto"/>
          </w:divBdr>
        </w:div>
        <w:div w:id="881014489">
          <w:marLeft w:val="0"/>
          <w:marRight w:val="0"/>
          <w:marTop w:val="0"/>
          <w:marBottom w:val="0"/>
          <w:divBdr>
            <w:top w:val="none" w:sz="0" w:space="0" w:color="auto"/>
            <w:left w:val="none" w:sz="0" w:space="0" w:color="auto"/>
            <w:bottom w:val="none" w:sz="0" w:space="0" w:color="auto"/>
            <w:right w:val="none" w:sz="0" w:space="0" w:color="auto"/>
          </w:divBdr>
        </w:div>
        <w:div w:id="915893846">
          <w:marLeft w:val="0"/>
          <w:marRight w:val="0"/>
          <w:marTop w:val="0"/>
          <w:marBottom w:val="0"/>
          <w:divBdr>
            <w:top w:val="none" w:sz="0" w:space="0" w:color="auto"/>
            <w:left w:val="none" w:sz="0" w:space="0" w:color="auto"/>
            <w:bottom w:val="none" w:sz="0" w:space="0" w:color="auto"/>
            <w:right w:val="none" w:sz="0" w:space="0" w:color="auto"/>
          </w:divBdr>
        </w:div>
        <w:div w:id="2032754108">
          <w:marLeft w:val="0"/>
          <w:marRight w:val="0"/>
          <w:marTop w:val="0"/>
          <w:marBottom w:val="0"/>
          <w:divBdr>
            <w:top w:val="none" w:sz="0" w:space="0" w:color="auto"/>
            <w:left w:val="none" w:sz="0" w:space="0" w:color="auto"/>
            <w:bottom w:val="none" w:sz="0" w:space="0" w:color="auto"/>
            <w:right w:val="none" w:sz="0" w:space="0" w:color="auto"/>
          </w:divBdr>
        </w:div>
        <w:div w:id="234314922">
          <w:marLeft w:val="0"/>
          <w:marRight w:val="0"/>
          <w:marTop w:val="0"/>
          <w:marBottom w:val="0"/>
          <w:divBdr>
            <w:top w:val="none" w:sz="0" w:space="0" w:color="auto"/>
            <w:left w:val="none" w:sz="0" w:space="0" w:color="auto"/>
            <w:bottom w:val="none" w:sz="0" w:space="0" w:color="auto"/>
            <w:right w:val="none" w:sz="0" w:space="0" w:color="auto"/>
          </w:divBdr>
        </w:div>
      </w:divsChild>
    </w:div>
    <w:div w:id="59865731">
      <w:bodyDiv w:val="1"/>
      <w:marLeft w:val="0"/>
      <w:marRight w:val="0"/>
      <w:marTop w:val="0"/>
      <w:marBottom w:val="0"/>
      <w:divBdr>
        <w:top w:val="none" w:sz="0" w:space="0" w:color="auto"/>
        <w:left w:val="none" w:sz="0" w:space="0" w:color="auto"/>
        <w:bottom w:val="none" w:sz="0" w:space="0" w:color="auto"/>
        <w:right w:val="none" w:sz="0" w:space="0" w:color="auto"/>
      </w:divBdr>
      <w:divsChild>
        <w:div w:id="373121461">
          <w:marLeft w:val="0"/>
          <w:marRight w:val="0"/>
          <w:marTop w:val="0"/>
          <w:marBottom w:val="0"/>
          <w:divBdr>
            <w:top w:val="none" w:sz="0" w:space="0" w:color="auto"/>
            <w:left w:val="none" w:sz="0" w:space="0" w:color="auto"/>
            <w:bottom w:val="none" w:sz="0" w:space="0" w:color="auto"/>
            <w:right w:val="none" w:sz="0" w:space="0" w:color="auto"/>
          </w:divBdr>
        </w:div>
      </w:divsChild>
    </w:div>
    <w:div w:id="64037507">
      <w:bodyDiv w:val="1"/>
      <w:marLeft w:val="0"/>
      <w:marRight w:val="0"/>
      <w:marTop w:val="0"/>
      <w:marBottom w:val="0"/>
      <w:divBdr>
        <w:top w:val="none" w:sz="0" w:space="0" w:color="auto"/>
        <w:left w:val="none" w:sz="0" w:space="0" w:color="auto"/>
        <w:bottom w:val="none" w:sz="0" w:space="0" w:color="auto"/>
        <w:right w:val="none" w:sz="0" w:space="0" w:color="auto"/>
      </w:divBdr>
      <w:divsChild>
        <w:div w:id="246961865">
          <w:marLeft w:val="0"/>
          <w:marRight w:val="0"/>
          <w:marTop w:val="0"/>
          <w:marBottom w:val="0"/>
          <w:divBdr>
            <w:top w:val="none" w:sz="0" w:space="0" w:color="auto"/>
            <w:left w:val="none" w:sz="0" w:space="0" w:color="auto"/>
            <w:bottom w:val="none" w:sz="0" w:space="0" w:color="auto"/>
            <w:right w:val="none" w:sz="0" w:space="0" w:color="auto"/>
          </w:divBdr>
        </w:div>
        <w:div w:id="363941730">
          <w:marLeft w:val="0"/>
          <w:marRight w:val="0"/>
          <w:marTop w:val="0"/>
          <w:marBottom w:val="0"/>
          <w:divBdr>
            <w:top w:val="none" w:sz="0" w:space="0" w:color="auto"/>
            <w:left w:val="none" w:sz="0" w:space="0" w:color="auto"/>
            <w:bottom w:val="none" w:sz="0" w:space="0" w:color="auto"/>
            <w:right w:val="none" w:sz="0" w:space="0" w:color="auto"/>
          </w:divBdr>
        </w:div>
        <w:div w:id="450169363">
          <w:marLeft w:val="0"/>
          <w:marRight w:val="0"/>
          <w:marTop w:val="0"/>
          <w:marBottom w:val="0"/>
          <w:divBdr>
            <w:top w:val="none" w:sz="0" w:space="0" w:color="auto"/>
            <w:left w:val="none" w:sz="0" w:space="0" w:color="auto"/>
            <w:bottom w:val="none" w:sz="0" w:space="0" w:color="auto"/>
            <w:right w:val="none" w:sz="0" w:space="0" w:color="auto"/>
          </w:divBdr>
        </w:div>
        <w:div w:id="864636787">
          <w:marLeft w:val="0"/>
          <w:marRight w:val="0"/>
          <w:marTop w:val="0"/>
          <w:marBottom w:val="0"/>
          <w:divBdr>
            <w:top w:val="none" w:sz="0" w:space="0" w:color="auto"/>
            <w:left w:val="none" w:sz="0" w:space="0" w:color="auto"/>
            <w:bottom w:val="none" w:sz="0" w:space="0" w:color="auto"/>
            <w:right w:val="none" w:sz="0" w:space="0" w:color="auto"/>
          </w:divBdr>
        </w:div>
        <w:div w:id="1769236245">
          <w:marLeft w:val="0"/>
          <w:marRight w:val="0"/>
          <w:marTop w:val="0"/>
          <w:marBottom w:val="0"/>
          <w:divBdr>
            <w:top w:val="none" w:sz="0" w:space="0" w:color="auto"/>
            <w:left w:val="none" w:sz="0" w:space="0" w:color="auto"/>
            <w:bottom w:val="none" w:sz="0" w:space="0" w:color="auto"/>
            <w:right w:val="none" w:sz="0" w:space="0" w:color="auto"/>
          </w:divBdr>
        </w:div>
        <w:div w:id="2108766214">
          <w:marLeft w:val="0"/>
          <w:marRight w:val="0"/>
          <w:marTop w:val="0"/>
          <w:marBottom w:val="0"/>
          <w:divBdr>
            <w:top w:val="none" w:sz="0" w:space="0" w:color="auto"/>
            <w:left w:val="none" w:sz="0" w:space="0" w:color="auto"/>
            <w:bottom w:val="none" w:sz="0" w:space="0" w:color="auto"/>
            <w:right w:val="none" w:sz="0" w:space="0" w:color="auto"/>
          </w:divBdr>
        </w:div>
      </w:divsChild>
    </w:div>
    <w:div w:id="80150623">
      <w:bodyDiv w:val="1"/>
      <w:marLeft w:val="0"/>
      <w:marRight w:val="0"/>
      <w:marTop w:val="0"/>
      <w:marBottom w:val="0"/>
      <w:divBdr>
        <w:top w:val="none" w:sz="0" w:space="0" w:color="auto"/>
        <w:left w:val="none" w:sz="0" w:space="0" w:color="auto"/>
        <w:bottom w:val="none" w:sz="0" w:space="0" w:color="auto"/>
        <w:right w:val="none" w:sz="0" w:space="0" w:color="auto"/>
      </w:divBdr>
      <w:divsChild>
        <w:div w:id="647827946">
          <w:marLeft w:val="0"/>
          <w:marRight w:val="0"/>
          <w:marTop w:val="0"/>
          <w:marBottom w:val="0"/>
          <w:divBdr>
            <w:top w:val="none" w:sz="0" w:space="0" w:color="auto"/>
            <w:left w:val="none" w:sz="0" w:space="0" w:color="auto"/>
            <w:bottom w:val="none" w:sz="0" w:space="0" w:color="auto"/>
            <w:right w:val="none" w:sz="0" w:space="0" w:color="auto"/>
          </w:divBdr>
        </w:div>
        <w:div w:id="802622285">
          <w:marLeft w:val="0"/>
          <w:marRight w:val="0"/>
          <w:marTop w:val="0"/>
          <w:marBottom w:val="0"/>
          <w:divBdr>
            <w:top w:val="none" w:sz="0" w:space="0" w:color="auto"/>
            <w:left w:val="none" w:sz="0" w:space="0" w:color="auto"/>
            <w:bottom w:val="none" w:sz="0" w:space="0" w:color="auto"/>
            <w:right w:val="none" w:sz="0" w:space="0" w:color="auto"/>
          </w:divBdr>
          <w:divsChild>
            <w:div w:id="1074280033">
              <w:marLeft w:val="0"/>
              <w:marRight w:val="0"/>
              <w:marTop w:val="0"/>
              <w:marBottom w:val="0"/>
              <w:divBdr>
                <w:top w:val="none" w:sz="0" w:space="0" w:color="auto"/>
                <w:left w:val="none" w:sz="0" w:space="0" w:color="auto"/>
                <w:bottom w:val="none" w:sz="0" w:space="0" w:color="auto"/>
                <w:right w:val="none" w:sz="0" w:space="0" w:color="auto"/>
              </w:divBdr>
            </w:div>
            <w:div w:id="1913731071">
              <w:marLeft w:val="0"/>
              <w:marRight w:val="0"/>
              <w:marTop w:val="0"/>
              <w:marBottom w:val="0"/>
              <w:divBdr>
                <w:top w:val="none" w:sz="0" w:space="0" w:color="auto"/>
                <w:left w:val="none" w:sz="0" w:space="0" w:color="auto"/>
                <w:bottom w:val="none" w:sz="0" w:space="0" w:color="auto"/>
                <w:right w:val="none" w:sz="0" w:space="0" w:color="auto"/>
              </w:divBdr>
            </w:div>
          </w:divsChild>
        </w:div>
        <w:div w:id="1337079238">
          <w:marLeft w:val="0"/>
          <w:marRight w:val="0"/>
          <w:marTop w:val="0"/>
          <w:marBottom w:val="0"/>
          <w:divBdr>
            <w:top w:val="none" w:sz="0" w:space="0" w:color="auto"/>
            <w:left w:val="none" w:sz="0" w:space="0" w:color="auto"/>
            <w:bottom w:val="none" w:sz="0" w:space="0" w:color="auto"/>
            <w:right w:val="none" w:sz="0" w:space="0" w:color="auto"/>
          </w:divBdr>
        </w:div>
      </w:divsChild>
    </w:div>
    <w:div w:id="119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250800">
          <w:marLeft w:val="0"/>
          <w:marRight w:val="0"/>
          <w:marTop w:val="0"/>
          <w:marBottom w:val="0"/>
          <w:divBdr>
            <w:top w:val="none" w:sz="0" w:space="0" w:color="auto"/>
            <w:left w:val="none" w:sz="0" w:space="0" w:color="auto"/>
            <w:bottom w:val="none" w:sz="0" w:space="0" w:color="auto"/>
            <w:right w:val="none" w:sz="0" w:space="0" w:color="auto"/>
          </w:divBdr>
        </w:div>
        <w:div w:id="1271737004">
          <w:marLeft w:val="0"/>
          <w:marRight w:val="0"/>
          <w:marTop w:val="0"/>
          <w:marBottom w:val="0"/>
          <w:divBdr>
            <w:top w:val="none" w:sz="0" w:space="0" w:color="auto"/>
            <w:left w:val="none" w:sz="0" w:space="0" w:color="auto"/>
            <w:bottom w:val="none" w:sz="0" w:space="0" w:color="auto"/>
            <w:right w:val="none" w:sz="0" w:space="0" w:color="auto"/>
          </w:divBdr>
        </w:div>
        <w:div w:id="1731028615">
          <w:marLeft w:val="0"/>
          <w:marRight w:val="0"/>
          <w:marTop w:val="0"/>
          <w:marBottom w:val="0"/>
          <w:divBdr>
            <w:top w:val="none" w:sz="0" w:space="0" w:color="auto"/>
            <w:left w:val="none" w:sz="0" w:space="0" w:color="auto"/>
            <w:bottom w:val="none" w:sz="0" w:space="0" w:color="auto"/>
            <w:right w:val="none" w:sz="0" w:space="0" w:color="auto"/>
          </w:divBdr>
        </w:div>
        <w:div w:id="2134053484">
          <w:marLeft w:val="0"/>
          <w:marRight w:val="0"/>
          <w:marTop w:val="0"/>
          <w:marBottom w:val="0"/>
          <w:divBdr>
            <w:top w:val="none" w:sz="0" w:space="0" w:color="auto"/>
            <w:left w:val="none" w:sz="0" w:space="0" w:color="auto"/>
            <w:bottom w:val="none" w:sz="0" w:space="0" w:color="auto"/>
            <w:right w:val="none" w:sz="0" w:space="0" w:color="auto"/>
          </w:divBdr>
        </w:div>
      </w:divsChild>
    </w:div>
    <w:div w:id="150830505">
      <w:bodyDiv w:val="1"/>
      <w:marLeft w:val="0"/>
      <w:marRight w:val="0"/>
      <w:marTop w:val="0"/>
      <w:marBottom w:val="0"/>
      <w:divBdr>
        <w:top w:val="none" w:sz="0" w:space="0" w:color="auto"/>
        <w:left w:val="none" w:sz="0" w:space="0" w:color="auto"/>
        <w:bottom w:val="none" w:sz="0" w:space="0" w:color="auto"/>
        <w:right w:val="none" w:sz="0" w:space="0" w:color="auto"/>
      </w:divBdr>
      <w:divsChild>
        <w:div w:id="71440009">
          <w:marLeft w:val="0"/>
          <w:marRight w:val="0"/>
          <w:marTop w:val="0"/>
          <w:marBottom w:val="0"/>
          <w:divBdr>
            <w:top w:val="none" w:sz="0" w:space="0" w:color="auto"/>
            <w:left w:val="none" w:sz="0" w:space="0" w:color="auto"/>
            <w:bottom w:val="none" w:sz="0" w:space="0" w:color="auto"/>
            <w:right w:val="none" w:sz="0" w:space="0" w:color="auto"/>
          </w:divBdr>
        </w:div>
        <w:div w:id="568804607">
          <w:marLeft w:val="0"/>
          <w:marRight w:val="0"/>
          <w:marTop w:val="0"/>
          <w:marBottom w:val="0"/>
          <w:divBdr>
            <w:top w:val="none" w:sz="0" w:space="0" w:color="auto"/>
            <w:left w:val="none" w:sz="0" w:space="0" w:color="auto"/>
            <w:bottom w:val="none" w:sz="0" w:space="0" w:color="auto"/>
            <w:right w:val="none" w:sz="0" w:space="0" w:color="auto"/>
          </w:divBdr>
        </w:div>
      </w:divsChild>
    </w:div>
    <w:div w:id="154802280">
      <w:bodyDiv w:val="1"/>
      <w:marLeft w:val="0"/>
      <w:marRight w:val="0"/>
      <w:marTop w:val="0"/>
      <w:marBottom w:val="0"/>
      <w:divBdr>
        <w:top w:val="none" w:sz="0" w:space="0" w:color="auto"/>
        <w:left w:val="none" w:sz="0" w:space="0" w:color="auto"/>
        <w:bottom w:val="none" w:sz="0" w:space="0" w:color="auto"/>
        <w:right w:val="none" w:sz="0" w:space="0" w:color="auto"/>
      </w:divBdr>
      <w:divsChild>
        <w:div w:id="691341466">
          <w:marLeft w:val="240"/>
          <w:marRight w:val="0"/>
          <w:marTop w:val="0"/>
          <w:marBottom w:val="72"/>
          <w:divBdr>
            <w:top w:val="none" w:sz="0" w:space="0" w:color="auto"/>
            <w:left w:val="none" w:sz="0" w:space="0" w:color="auto"/>
            <w:bottom w:val="none" w:sz="0" w:space="0" w:color="auto"/>
            <w:right w:val="none" w:sz="0" w:space="0" w:color="auto"/>
          </w:divBdr>
        </w:div>
        <w:div w:id="963314526">
          <w:marLeft w:val="240"/>
          <w:marRight w:val="0"/>
          <w:marTop w:val="0"/>
          <w:marBottom w:val="72"/>
          <w:divBdr>
            <w:top w:val="none" w:sz="0" w:space="0" w:color="auto"/>
            <w:left w:val="none" w:sz="0" w:space="0" w:color="auto"/>
            <w:bottom w:val="none" w:sz="0" w:space="0" w:color="auto"/>
            <w:right w:val="none" w:sz="0" w:space="0" w:color="auto"/>
          </w:divBdr>
        </w:div>
        <w:div w:id="1205672675">
          <w:marLeft w:val="240"/>
          <w:marRight w:val="0"/>
          <w:marTop w:val="0"/>
          <w:marBottom w:val="72"/>
          <w:divBdr>
            <w:top w:val="none" w:sz="0" w:space="0" w:color="auto"/>
            <w:left w:val="none" w:sz="0" w:space="0" w:color="auto"/>
            <w:bottom w:val="none" w:sz="0" w:space="0" w:color="auto"/>
            <w:right w:val="none" w:sz="0" w:space="0" w:color="auto"/>
          </w:divBdr>
        </w:div>
        <w:div w:id="1405107656">
          <w:marLeft w:val="240"/>
          <w:marRight w:val="0"/>
          <w:marTop w:val="0"/>
          <w:marBottom w:val="72"/>
          <w:divBdr>
            <w:top w:val="none" w:sz="0" w:space="0" w:color="auto"/>
            <w:left w:val="none" w:sz="0" w:space="0" w:color="auto"/>
            <w:bottom w:val="none" w:sz="0" w:space="0" w:color="auto"/>
            <w:right w:val="none" w:sz="0" w:space="0" w:color="auto"/>
          </w:divBdr>
        </w:div>
        <w:div w:id="1969238115">
          <w:marLeft w:val="240"/>
          <w:marRight w:val="0"/>
          <w:marTop w:val="0"/>
          <w:marBottom w:val="72"/>
          <w:divBdr>
            <w:top w:val="none" w:sz="0" w:space="0" w:color="auto"/>
            <w:left w:val="none" w:sz="0" w:space="0" w:color="auto"/>
            <w:bottom w:val="none" w:sz="0" w:space="0" w:color="auto"/>
            <w:right w:val="none" w:sz="0" w:space="0" w:color="auto"/>
          </w:divBdr>
        </w:div>
      </w:divsChild>
    </w:div>
    <w:div w:id="310642502">
      <w:bodyDiv w:val="1"/>
      <w:marLeft w:val="0"/>
      <w:marRight w:val="0"/>
      <w:marTop w:val="0"/>
      <w:marBottom w:val="0"/>
      <w:divBdr>
        <w:top w:val="none" w:sz="0" w:space="0" w:color="auto"/>
        <w:left w:val="none" w:sz="0" w:space="0" w:color="auto"/>
        <w:bottom w:val="none" w:sz="0" w:space="0" w:color="auto"/>
        <w:right w:val="none" w:sz="0" w:space="0" w:color="auto"/>
      </w:divBdr>
      <w:divsChild>
        <w:div w:id="213585688">
          <w:marLeft w:val="0"/>
          <w:marRight w:val="0"/>
          <w:marTop w:val="0"/>
          <w:marBottom w:val="0"/>
          <w:divBdr>
            <w:top w:val="none" w:sz="0" w:space="0" w:color="auto"/>
            <w:left w:val="none" w:sz="0" w:space="0" w:color="auto"/>
            <w:bottom w:val="none" w:sz="0" w:space="0" w:color="auto"/>
            <w:right w:val="none" w:sz="0" w:space="0" w:color="auto"/>
          </w:divBdr>
        </w:div>
        <w:div w:id="710036205">
          <w:marLeft w:val="0"/>
          <w:marRight w:val="0"/>
          <w:marTop w:val="0"/>
          <w:marBottom w:val="0"/>
          <w:divBdr>
            <w:top w:val="none" w:sz="0" w:space="0" w:color="auto"/>
            <w:left w:val="none" w:sz="0" w:space="0" w:color="auto"/>
            <w:bottom w:val="none" w:sz="0" w:space="0" w:color="auto"/>
            <w:right w:val="none" w:sz="0" w:space="0" w:color="auto"/>
          </w:divBdr>
        </w:div>
        <w:div w:id="1385256417">
          <w:marLeft w:val="0"/>
          <w:marRight w:val="0"/>
          <w:marTop w:val="0"/>
          <w:marBottom w:val="0"/>
          <w:divBdr>
            <w:top w:val="none" w:sz="0" w:space="0" w:color="auto"/>
            <w:left w:val="none" w:sz="0" w:space="0" w:color="auto"/>
            <w:bottom w:val="none" w:sz="0" w:space="0" w:color="auto"/>
            <w:right w:val="none" w:sz="0" w:space="0" w:color="auto"/>
          </w:divBdr>
        </w:div>
      </w:divsChild>
    </w:div>
    <w:div w:id="350953470">
      <w:bodyDiv w:val="1"/>
      <w:marLeft w:val="0"/>
      <w:marRight w:val="0"/>
      <w:marTop w:val="0"/>
      <w:marBottom w:val="0"/>
      <w:divBdr>
        <w:top w:val="none" w:sz="0" w:space="0" w:color="auto"/>
        <w:left w:val="none" w:sz="0" w:space="0" w:color="auto"/>
        <w:bottom w:val="none" w:sz="0" w:space="0" w:color="auto"/>
        <w:right w:val="none" w:sz="0" w:space="0" w:color="auto"/>
      </w:divBdr>
      <w:divsChild>
        <w:div w:id="868176145">
          <w:marLeft w:val="0"/>
          <w:marRight w:val="0"/>
          <w:marTop w:val="0"/>
          <w:marBottom w:val="0"/>
          <w:divBdr>
            <w:top w:val="none" w:sz="0" w:space="0" w:color="auto"/>
            <w:left w:val="none" w:sz="0" w:space="0" w:color="auto"/>
            <w:bottom w:val="none" w:sz="0" w:space="0" w:color="auto"/>
            <w:right w:val="none" w:sz="0" w:space="0" w:color="auto"/>
          </w:divBdr>
          <w:divsChild>
            <w:div w:id="1530945984">
              <w:marLeft w:val="0"/>
              <w:marRight w:val="0"/>
              <w:marTop w:val="0"/>
              <w:marBottom w:val="0"/>
              <w:divBdr>
                <w:top w:val="none" w:sz="0" w:space="0" w:color="auto"/>
                <w:left w:val="none" w:sz="0" w:space="0" w:color="auto"/>
                <w:bottom w:val="none" w:sz="0" w:space="0" w:color="auto"/>
                <w:right w:val="none" w:sz="0" w:space="0" w:color="auto"/>
              </w:divBdr>
            </w:div>
            <w:div w:id="1878590060">
              <w:marLeft w:val="0"/>
              <w:marRight w:val="0"/>
              <w:marTop w:val="0"/>
              <w:marBottom w:val="0"/>
              <w:divBdr>
                <w:top w:val="none" w:sz="0" w:space="0" w:color="auto"/>
                <w:left w:val="none" w:sz="0" w:space="0" w:color="auto"/>
                <w:bottom w:val="none" w:sz="0" w:space="0" w:color="auto"/>
                <w:right w:val="none" w:sz="0" w:space="0" w:color="auto"/>
              </w:divBdr>
            </w:div>
            <w:div w:id="1900362525">
              <w:marLeft w:val="0"/>
              <w:marRight w:val="0"/>
              <w:marTop w:val="0"/>
              <w:marBottom w:val="0"/>
              <w:divBdr>
                <w:top w:val="none" w:sz="0" w:space="0" w:color="auto"/>
                <w:left w:val="none" w:sz="0" w:space="0" w:color="auto"/>
                <w:bottom w:val="none" w:sz="0" w:space="0" w:color="auto"/>
                <w:right w:val="none" w:sz="0" w:space="0" w:color="auto"/>
              </w:divBdr>
            </w:div>
          </w:divsChild>
        </w:div>
        <w:div w:id="1201282980">
          <w:marLeft w:val="0"/>
          <w:marRight w:val="0"/>
          <w:marTop w:val="0"/>
          <w:marBottom w:val="0"/>
          <w:divBdr>
            <w:top w:val="none" w:sz="0" w:space="0" w:color="auto"/>
            <w:left w:val="none" w:sz="0" w:space="0" w:color="auto"/>
            <w:bottom w:val="none" w:sz="0" w:space="0" w:color="auto"/>
            <w:right w:val="none" w:sz="0" w:space="0" w:color="auto"/>
          </w:divBdr>
        </w:div>
      </w:divsChild>
    </w:div>
    <w:div w:id="362177057">
      <w:bodyDiv w:val="1"/>
      <w:marLeft w:val="0"/>
      <w:marRight w:val="0"/>
      <w:marTop w:val="0"/>
      <w:marBottom w:val="0"/>
      <w:divBdr>
        <w:top w:val="none" w:sz="0" w:space="0" w:color="auto"/>
        <w:left w:val="none" w:sz="0" w:space="0" w:color="auto"/>
        <w:bottom w:val="none" w:sz="0" w:space="0" w:color="auto"/>
        <w:right w:val="none" w:sz="0" w:space="0" w:color="auto"/>
      </w:divBdr>
      <w:divsChild>
        <w:div w:id="123814378">
          <w:marLeft w:val="0"/>
          <w:marRight w:val="0"/>
          <w:marTop w:val="0"/>
          <w:marBottom w:val="0"/>
          <w:divBdr>
            <w:top w:val="none" w:sz="0" w:space="0" w:color="auto"/>
            <w:left w:val="none" w:sz="0" w:space="0" w:color="auto"/>
            <w:bottom w:val="none" w:sz="0" w:space="0" w:color="auto"/>
            <w:right w:val="none" w:sz="0" w:space="0" w:color="auto"/>
          </w:divBdr>
        </w:div>
        <w:div w:id="517087241">
          <w:marLeft w:val="0"/>
          <w:marRight w:val="0"/>
          <w:marTop w:val="0"/>
          <w:marBottom w:val="0"/>
          <w:divBdr>
            <w:top w:val="none" w:sz="0" w:space="0" w:color="auto"/>
            <w:left w:val="none" w:sz="0" w:space="0" w:color="auto"/>
            <w:bottom w:val="none" w:sz="0" w:space="0" w:color="auto"/>
            <w:right w:val="none" w:sz="0" w:space="0" w:color="auto"/>
          </w:divBdr>
        </w:div>
        <w:div w:id="982730352">
          <w:marLeft w:val="0"/>
          <w:marRight w:val="0"/>
          <w:marTop w:val="0"/>
          <w:marBottom w:val="0"/>
          <w:divBdr>
            <w:top w:val="none" w:sz="0" w:space="0" w:color="auto"/>
            <w:left w:val="none" w:sz="0" w:space="0" w:color="auto"/>
            <w:bottom w:val="none" w:sz="0" w:space="0" w:color="auto"/>
            <w:right w:val="none" w:sz="0" w:space="0" w:color="auto"/>
          </w:divBdr>
        </w:div>
        <w:div w:id="1480269266">
          <w:marLeft w:val="0"/>
          <w:marRight w:val="0"/>
          <w:marTop w:val="0"/>
          <w:marBottom w:val="0"/>
          <w:divBdr>
            <w:top w:val="none" w:sz="0" w:space="0" w:color="auto"/>
            <w:left w:val="none" w:sz="0" w:space="0" w:color="auto"/>
            <w:bottom w:val="none" w:sz="0" w:space="0" w:color="auto"/>
            <w:right w:val="none" w:sz="0" w:space="0" w:color="auto"/>
          </w:divBdr>
        </w:div>
      </w:divsChild>
    </w:div>
    <w:div w:id="373503504">
      <w:bodyDiv w:val="1"/>
      <w:marLeft w:val="0"/>
      <w:marRight w:val="0"/>
      <w:marTop w:val="0"/>
      <w:marBottom w:val="0"/>
      <w:divBdr>
        <w:top w:val="none" w:sz="0" w:space="0" w:color="auto"/>
        <w:left w:val="none" w:sz="0" w:space="0" w:color="auto"/>
        <w:bottom w:val="none" w:sz="0" w:space="0" w:color="auto"/>
        <w:right w:val="none" w:sz="0" w:space="0" w:color="auto"/>
      </w:divBdr>
      <w:divsChild>
        <w:div w:id="272251538">
          <w:marLeft w:val="0"/>
          <w:marRight w:val="0"/>
          <w:marTop w:val="0"/>
          <w:marBottom w:val="0"/>
          <w:divBdr>
            <w:top w:val="none" w:sz="0" w:space="0" w:color="auto"/>
            <w:left w:val="none" w:sz="0" w:space="0" w:color="auto"/>
            <w:bottom w:val="none" w:sz="0" w:space="0" w:color="auto"/>
            <w:right w:val="none" w:sz="0" w:space="0" w:color="auto"/>
          </w:divBdr>
        </w:div>
      </w:divsChild>
    </w:div>
    <w:div w:id="399718106">
      <w:bodyDiv w:val="1"/>
      <w:marLeft w:val="0"/>
      <w:marRight w:val="0"/>
      <w:marTop w:val="0"/>
      <w:marBottom w:val="0"/>
      <w:divBdr>
        <w:top w:val="none" w:sz="0" w:space="0" w:color="auto"/>
        <w:left w:val="none" w:sz="0" w:space="0" w:color="auto"/>
        <w:bottom w:val="none" w:sz="0" w:space="0" w:color="auto"/>
        <w:right w:val="none" w:sz="0" w:space="0" w:color="auto"/>
      </w:divBdr>
      <w:divsChild>
        <w:div w:id="1101683379">
          <w:marLeft w:val="0"/>
          <w:marRight w:val="0"/>
          <w:marTop w:val="0"/>
          <w:marBottom w:val="0"/>
          <w:divBdr>
            <w:top w:val="none" w:sz="0" w:space="0" w:color="auto"/>
            <w:left w:val="none" w:sz="0" w:space="0" w:color="auto"/>
            <w:bottom w:val="none" w:sz="0" w:space="0" w:color="auto"/>
            <w:right w:val="none" w:sz="0" w:space="0" w:color="auto"/>
          </w:divBdr>
        </w:div>
        <w:div w:id="1509716166">
          <w:marLeft w:val="0"/>
          <w:marRight w:val="0"/>
          <w:marTop w:val="0"/>
          <w:marBottom w:val="0"/>
          <w:divBdr>
            <w:top w:val="none" w:sz="0" w:space="0" w:color="auto"/>
            <w:left w:val="none" w:sz="0" w:space="0" w:color="auto"/>
            <w:bottom w:val="none" w:sz="0" w:space="0" w:color="auto"/>
            <w:right w:val="none" w:sz="0" w:space="0" w:color="auto"/>
          </w:divBdr>
        </w:div>
        <w:div w:id="2049332442">
          <w:marLeft w:val="0"/>
          <w:marRight w:val="0"/>
          <w:marTop w:val="0"/>
          <w:marBottom w:val="0"/>
          <w:divBdr>
            <w:top w:val="none" w:sz="0" w:space="0" w:color="auto"/>
            <w:left w:val="none" w:sz="0" w:space="0" w:color="auto"/>
            <w:bottom w:val="none" w:sz="0" w:space="0" w:color="auto"/>
            <w:right w:val="none" w:sz="0" w:space="0" w:color="auto"/>
          </w:divBdr>
        </w:div>
      </w:divsChild>
    </w:div>
    <w:div w:id="400057748">
      <w:bodyDiv w:val="1"/>
      <w:marLeft w:val="0"/>
      <w:marRight w:val="0"/>
      <w:marTop w:val="0"/>
      <w:marBottom w:val="0"/>
      <w:divBdr>
        <w:top w:val="none" w:sz="0" w:space="0" w:color="auto"/>
        <w:left w:val="none" w:sz="0" w:space="0" w:color="auto"/>
        <w:bottom w:val="none" w:sz="0" w:space="0" w:color="auto"/>
        <w:right w:val="none" w:sz="0" w:space="0" w:color="auto"/>
      </w:divBdr>
      <w:divsChild>
        <w:div w:id="1230533149">
          <w:marLeft w:val="0"/>
          <w:marRight w:val="0"/>
          <w:marTop w:val="72"/>
          <w:marBottom w:val="0"/>
          <w:divBdr>
            <w:top w:val="none" w:sz="0" w:space="0" w:color="auto"/>
            <w:left w:val="none" w:sz="0" w:space="0" w:color="auto"/>
            <w:bottom w:val="none" w:sz="0" w:space="0" w:color="auto"/>
            <w:right w:val="none" w:sz="0" w:space="0" w:color="auto"/>
          </w:divBdr>
        </w:div>
        <w:div w:id="1456827080">
          <w:marLeft w:val="0"/>
          <w:marRight w:val="0"/>
          <w:marTop w:val="72"/>
          <w:marBottom w:val="0"/>
          <w:divBdr>
            <w:top w:val="none" w:sz="0" w:space="0" w:color="auto"/>
            <w:left w:val="none" w:sz="0" w:space="0" w:color="auto"/>
            <w:bottom w:val="none" w:sz="0" w:space="0" w:color="auto"/>
            <w:right w:val="none" w:sz="0" w:space="0" w:color="auto"/>
          </w:divBdr>
          <w:divsChild>
            <w:div w:id="465389534">
              <w:marLeft w:val="240"/>
              <w:marRight w:val="0"/>
              <w:marTop w:val="72"/>
              <w:marBottom w:val="72"/>
              <w:divBdr>
                <w:top w:val="none" w:sz="0" w:space="0" w:color="auto"/>
                <w:left w:val="none" w:sz="0" w:space="0" w:color="auto"/>
                <w:bottom w:val="none" w:sz="0" w:space="0" w:color="auto"/>
                <w:right w:val="none" w:sz="0" w:space="0" w:color="auto"/>
              </w:divBdr>
            </w:div>
            <w:div w:id="533427450">
              <w:marLeft w:val="240"/>
              <w:marRight w:val="0"/>
              <w:marTop w:val="0"/>
              <w:marBottom w:val="72"/>
              <w:divBdr>
                <w:top w:val="none" w:sz="0" w:space="0" w:color="auto"/>
                <w:left w:val="none" w:sz="0" w:space="0" w:color="auto"/>
                <w:bottom w:val="none" w:sz="0" w:space="0" w:color="auto"/>
                <w:right w:val="none" w:sz="0" w:space="0" w:color="auto"/>
              </w:divBdr>
            </w:div>
            <w:div w:id="1401906365">
              <w:marLeft w:val="240"/>
              <w:marRight w:val="0"/>
              <w:marTop w:val="0"/>
              <w:marBottom w:val="72"/>
              <w:divBdr>
                <w:top w:val="none" w:sz="0" w:space="0" w:color="auto"/>
                <w:left w:val="none" w:sz="0" w:space="0" w:color="auto"/>
                <w:bottom w:val="none" w:sz="0" w:space="0" w:color="auto"/>
                <w:right w:val="none" w:sz="0" w:space="0" w:color="auto"/>
              </w:divBdr>
            </w:div>
          </w:divsChild>
        </w:div>
        <w:div w:id="1791165007">
          <w:marLeft w:val="0"/>
          <w:marRight w:val="0"/>
          <w:marTop w:val="72"/>
          <w:marBottom w:val="0"/>
          <w:divBdr>
            <w:top w:val="none" w:sz="0" w:space="0" w:color="auto"/>
            <w:left w:val="none" w:sz="0" w:space="0" w:color="auto"/>
            <w:bottom w:val="none" w:sz="0" w:space="0" w:color="auto"/>
            <w:right w:val="none" w:sz="0" w:space="0" w:color="auto"/>
          </w:divBdr>
        </w:div>
        <w:div w:id="1982615332">
          <w:marLeft w:val="0"/>
          <w:marRight w:val="0"/>
          <w:marTop w:val="72"/>
          <w:marBottom w:val="0"/>
          <w:divBdr>
            <w:top w:val="none" w:sz="0" w:space="0" w:color="auto"/>
            <w:left w:val="none" w:sz="0" w:space="0" w:color="auto"/>
            <w:bottom w:val="none" w:sz="0" w:space="0" w:color="auto"/>
            <w:right w:val="none" w:sz="0" w:space="0" w:color="auto"/>
          </w:divBdr>
        </w:div>
      </w:divsChild>
    </w:div>
    <w:div w:id="421071456">
      <w:bodyDiv w:val="1"/>
      <w:marLeft w:val="0"/>
      <w:marRight w:val="0"/>
      <w:marTop w:val="0"/>
      <w:marBottom w:val="0"/>
      <w:divBdr>
        <w:top w:val="none" w:sz="0" w:space="0" w:color="auto"/>
        <w:left w:val="none" w:sz="0" w:space="0" w:color="auto"/>
        <w:bottom w:val="none" w:sz="0" w:space="0" w:color="auto"/>
        <w:right w:val="none" w:sz="0" w:space="0" w:color="auto"/>
      </w:divBdr>
      <w:divsChild>
        <w:div w:id="103615026">
          <w:marLeft w:val="0"/>
          <w:marRight w:val="0"/>
          <w:marTop w:val="72"/>
          <w:marBottom w:val="0"/>
          <w:divBdr>
            <w:top w:val="none" w:sz="0" w:space="0" w:color="auto"/>
            <w:left w:val="none" w:sz="0" w:space="0" w:color="auto"/>
            <w:bottom w:val="none" w:sz="0" w:space="0" w:color="auto"/>
            <w:right w:val="none" w:sz="0" w:space="0" w:color="auto"/>
          </w:divBdr>
        </w:div>
        <w:div w:id="800614430">
          <w:marLeft w:val="0"/>
          <w:marRight w:val="0"/>
          <w:marTop w:val="72"/>
          <w:marBottom w:val="0"/>
          <w:divBdr>
            <w:top w:val="none" w:sz="0" w:space="0" w:color="auto"/>
            <w:left w:val="none" w:sz="0" w:space="0" w:color="auto"/>
            <w:bottom w:val="none" w:sz="0" w:space="0" w:color="auto"/>
            <w:right w:val="none" w:sz="0" w:space="0" w:color="auto"/>
          </w:divBdr>
          <w:divsChild>
            <w:div w:id="21784142">
              <w:marLeft w:val="240"/>
              <w:marRight w:val="0"/>
              <w:marTop w:val="0"/>
              <w:marBottom w:val="72"/>
              <w:divBdr>
                <w:top w:val="none" w:sz="0" w:space="0" w:color="auto"/>
                <w:left w:val="none" w:sz="0" w:space="0" w:color="auto"/>
                <w:bottom w:val="none" w:sz="0" w:space="0" w:color="auto"/>
                <w:right w:val="none" w:sz="0" w:space="0" w:color="auto"/>
              </w:divBdr>
            </w:div>
            <w:div w:id="694112595">
              <w:marLeft w:val="240"/>
              <w:marRight w:val="0"/>
              <w:marTop w:val="0"/>
              <w:marBottom w:val="72"/>
              <w:divBdr>
                <w:top w:val="none" w:sz="0" w:space="0" w:color="auto"/>
                <w:left w:val="none" w:sz="0" w:space="0" w:color="auto"/>
                <w:bottom w:val="none" w:sz="0" w:space="0" w:color="auto"/>
                <w:right w:val="none" w:sz="0" w:space="0" w:color="auto"/>
              </w:divBdr>
            </w:div>
            <w:div w:id="739862790">
              <w:marLeft w:val="240"/>
              <w:marRight w:val="0"/>
              <w:marTop w:val="0"/>
              <w:marBottom w:val="72"/>
              <w:divBdr>
                <w:top w:val="none" w:sz="0" w:space="0" w:color="auto"/>
                <w:left w:val="none" w:sz="0" w:space="0" w:color="auto"/>
                <w:bottom w:val="none" w:sz="0" w:space="0" w:color="auto"/>
                <w:right w:val="none" w:sz="0" w:space="0" w:color="auto"/>
              </w:divBdr>
            </w:div>
            <w:div w:id="747842701">
              <w:marLeft w:val="240"/>
              <w:marRight w:val="0"/>
              <w:marTop w:val="72"/>
              <w:marBottom w:val="72"/>
              <w:divBdr>
                <w:top w:val="none" w:sz="0" w:space="0" w:color="auto"/>
                <w:left w:val="none" w:sz="0" w:space="0" w:color="auto"/>
                <w:bottom w:val="none" w:sz="0" w:space="0" w:color="auto"/>
                <w:right w:val="none" w:sz="0" w:space="0" w:color="auto"/>
              </w:divBdr>
            </w:div>
            <w:div w:id="1132677370">
              <w:marLeft w:val="240"/>
              <w:marRight w:val="0"/>
              <w:marTop w:val="0"/>
              <w:marBottom w:val="72"/>
              <w:divBdr>
                <w:top w:val="none" w:sz="0" w:space="0" w:color="auto"/>
                <w:left w:val="none" w:sz="0" w:space="0" w:color="auto"/>
                <w:bottom w:val="none" w:sz="0" w:space="0" w:color="auto"/>
                <w:right w:val="none" w:sz="0" w:space="0" w:color="auto"/>
              </w:divBdr>
            </w:div>
            <w:div w:id="1395931689">
              <w:marLeft w:val="240"/>
              <w:marRight w:val="0"/>
              <w:marTop w:val="0"/>
              <w:marBottom w:val="72"/>
              <w:divBdr>
                <w:top w:val="none" w:sz="0" w:space="0" w:color="auto"/>
                <w:left w:val="none" w:sz="0" w:space="0" w:color="auto"/>
                <w:bottom w:val="none" w:sz="0" w:space="0" w:color="auto"/>
                <w:right w:val="none" w:sz="0" w:space="0" w:color="auto"/>
              </w:divBdr>
            </w:div>
            <w:div w:id="1920673474">
              <w:marLeft w:val="240"/>
              <w:marRight w:val="0"/>
              <w:marTop w:val="0"/>
              <w:marBottom w:val="72"/>
              <w:divBdr>
                <w:top w:val="none" w:sz="0" w:space="0" w:color="auto"/>
                <w:left w:val="none" w:sz="0" w:space="0" w:color="auto"/>
                <w:bottom w:val="none" w:sz="0" w:space="0" w:color="auto"/>
                <w:right w:val="none" w:sz="0" w:space="0" w:color="auto"/>
              </w:divBdr>
            </w:div>
          </w:divsChild>
        </w:div>
        <w:div w:id="2145610413">
          <w:marLeft w:val="0"/>
          <w:marRight w:val="0"/>
          <w:marTop w:val="72"/>
          <w:marBottom w:val="0"/>
          <w:divBdr>
            <w:top w:val="none" w:sz="0" w:space="0" w:color="auto"/>
            <w:left w:val="none" w:sz="0" w:space="0" w:color="auto"/>
            <w:bottom w:val="none" w:sz="0" w:space="0" w:color="auto"/>
            <w:right w:val="none" w:sz="0" w:space="0" w:color="auto"/>
          </w:divBdr>
        </w:div>
      </w:divsChild>
    </w:div>
    <w:div w:id="429811401">
      <w:bodyDiv w:val="1"/>
      <w:marLeft w:val="0"/>
      <w:marRight w:val="0"/>
      <w:marTop w:val="0"/>
      <w:marBottom w:val="0"/>
      <w:divBdr>
        <w:top w:val="none" w:sz="0" w:space="0" w:color="auto"/>
        <w:left w:val="none" w:sz="0" w:space="0" w:color="auto"/>
        <w:bottom w:val="none" w:sz="0" w:space="0" w:color="auto"/>
        <w:right w:val="none" w:sz="0" w:space="0" w:color="auto"/>
      </w:divBdr>
      <w:divsChild>
        <w:div w:id="407117947">
          <w:marLeft w:val="0"/>
          <w:marRight w:val="0"/>
          <w:marTop w:val="0"/>
          <w:marBottom w:val="0"/>
          <w:divBdr>
            <w:top w:val="none" w:sz="0" w:space="0" w:color="auto"/>
            <w:left w:val="none" w:sz="0" w:space="0" w:color="auto"/>
            <w:bottom w:val="none" w:sz="0" w:space="0" w:color="auto"/>
            <w:right w:val="none" w:sz="0" w:space="0" w:color="auto"/>
          </w:divBdr>
        </w:div>
        <w:div w:id="1549488877">
          <w:marLeft w:val="0"/>
          <w:marRight w:val="0"/>
          <w:marTop w:val="0"/>
          <w:marBottom w:val="0"/>
          <w:divBdr>
            <w:top w:val="none" w:sz="0" w:space="0" w:color="auto"/>
            <w:left w:val="none" w:sz="0" w:space="0" w:color="auto"/>
            <w:bottom w:val="none" w:sz="0" w:space="0" w:color="auto"/>
            <w:right w:val="none" w:sz="0" w:space="0" w:color="auto"/>
          </w:divBdr>
        </w:div>
        <w:div w:id="1612394577">
          <w:marLeft w:val="0"/>
          <w:marRight w:val="0"/>
          <w:marTop w:val="0"/>
          <w:marBottom w:val="0"/>
          <w:divBdr>
            <w:top w:val="none" w:sz="0" w:space="0" w:color="auto"/>
            <w:left w:val="none" w:sz="0" w:space="0" w:color="auto"/>
            <w:bottom w:val="none" w:sz="0" w:space="0" w:color="auto"/>
            <w:right w:val="none" w:sz="0" w:space="0" w:color="auto"/>
          </w:divBdr>
        </w:div>
        <w:div w:id="1871527980">
          <w:marLeft w:val="0"/>
          <w:marRight w:val="0"/>
          <w:marTop w:val="0"/>
          <w:marBottom w:val="0"/>
          <w:divBdr>
            <w:top w:val="none" w:sz="0" w:space="0" w:color="auto"/>
            <w:left w:val="none" w:sz="0" w:space="0" w:color="auto"/>
            <w:bottom w:val="none" w:sz="0" w:space="0" w:color="auto"/>
            <w:right w:val="none" w:sz="0" w:space="0" w:color="auto"/>
          </w:divBdr>
        </w:div>
      </w:divsChild>
    </w:div>
    <w:div w:id="450637959">
      <w:bodyDiv w:val="1"/>
      <w:marLeft w:val="0"/>
      <w:marRight w:val="0"/>
      <w:marTop w:val="0"/>
      <w:marBottom w:val="0"/>
      <w:divBdr>
        <w:top w:val="none" w:sz="0" w:space="0" w:color="auto"/>
        <w:left w:val="none" w:sz="0" w:space="0" w:color="auto"/>
        <w:bottom w:val="none" w:sz="0" w:space="0" w:color="auto"/>
        <w:right w:val="none" w:sz="0" w:space="0" w:color="auto"/>
      </w:divBdr>
    </w:div>
    <w:div w:id="498734687">
      <w:bodyDiv w:val="1"/>
      <w:marLeft w:val="0"/>
      <w:marRight w:val="0"/>
      <w:marTop w:val="0"/>
      <w:marBottom w:val="0"/>
      <w:divBdr>
        <w:top w:val="none" w:sz="0" w:space="0" w:color="auto"/>
        <w:left w:val="none" w:sz="0" w:space="0" w:color="auto"/>
        <w:bottom w:val="none" w:sz="0" w:space="0" w:color="auto"/>
        <w:right w:val="none" w:sz="0" w:space="0" w:color="auto"/>
      </w:divBdr>
      <w:divsChild>
        <w:div w:id="1089736883">
          <w:marLeft w:val="240"/>
          <w:marRight w:val="0"/>
          <w:marTop w:val="0"/>
          <w:marBottom w:val="72"/>
          <w:divBdr>
            <w:top w:val="none" w:sz="0" w:space="0" w:color="auto"/>
            <w:left w:val="none" w:sz="0" w:space="0" w:color="auto"/>
            <w:bottom w:val="none" w:sz="0" w:space="0" w:color="auto"/>
            <w:right w:val="none" w:sz="0" w:space="0" w:color="auto"/>
          </w:divBdr>
          <w:divsChild>
            <w:div w:id="469597271">
              <w:marLeft w:val="0"/>
              <w:marRight w:val="0"/>
              <w:marTop w:val="0"/>
              <w:marBottom w:val="0"/>
              <w:divBdr>
                <w:top w:val="none" w:sz="0" w:space="0" w:color="auto"/>
                <w:left w:val="none" w:sz="0" w:space="0" w:color="auto"/>
                <w:bottom w:val="none" w:sz="0" w:space="0" w:color="auto"/>
                <w:right w:val="none" w:sz="0" w:space="0" w:color="auto"/>
              </w:divBdr>
            </w:div>
            <w:div w:id="976759813">
              <w:marLeft w:val="0"/>
              <w:marRight w:val="0"/>
              <w:marTop w:val="0"/>
              <w:marBottom w:val="0"/>
              <w:divBdr>
                <w:top w:val="none" w:sz="0" w:space="0" w:color="auto"/>
                <w:left w:val="none" w:sz="0" w:space="0" w:color="auto"/>
                <w:bottom w:val="none" w:sz="0" w:space="0" w:color="auto"/>
                <w:right w:val="none" w:sz="0" w:space="0" w:color="auto"/>
              </w:divBdr>
            </w:div>
          </w:divsChild>
        </w:div>
        <w:div w:id="2012222953">
          <w:marLeft w:val="240"/>
          <w:marRight w:val="0"/>
          <w:marTop w:val="0"/>
          <w:marBottom w:val="72"/>
          <w:divBdr>
            <w:top w:val="none" w:sz="0" w:space="0" w:color="auto"/>
            <w:left w:val="none" w:sz="0" w:space="0" w:color="auto"/>
            <w:bottom w:val="none" w:sz="0" w:space="0" w:color="auto"/>
            <w:right w:val="none" w:sz="0" w:space="0" w:color="auto"/>
          </w:divBdr>
          <w:divsChild>
            <w:div w:id="692806047">
              <w:marLeft w:val="0"/>
              <w:marRight w:val="0"/>
              <w:marTop w:val="0"/>
              <w:marBottom w:val="0"/>
              <w:divBdr>
                <w:top w:val="none" w:sz="0" w:space="0" w:color="auto"/>
                <w:left w:val="none" w:sz="0" w:space="0" w:color="auto"/>
                <w:bottom w:val="none" w:sz="0" w:space="0" w:color="auto"/>
                <w:right w:val="none" w:sz="0" w:space="0" w:color="auto"/>
              </w:divBdr>
            </w:div>
            <w:div w:id="812798047">
              <w:marLeft w:val="0"/>
              <w:marRight w:val="0"/>
              <w:marTop w:val="0"/>
              <w:marBottom w:val="0"/>
              <w:divBdr>
                <w:top w:val="none" w:sz="0" w:space="0" w:color="auto"/>
                <w:left w:val="none" w:sz="0" w:space="0" w:color="auto"/>
                <w:bottom w:val="none" w:sz="0" w:space="0" w:color="auto"/>
                <w:right w:val="none" w:sz="0" w:space="0" w:color="auto"/>
              </w:divBdr>
            </w:div>
            <w:div w:id="9500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4862">
      <w:bodyDiv w:val="1"/>
      <w:marLeft w:val="0"/>
      <w:marRight w:val="0"/>
      <w:marTop w:val="0"/>
      <w:marBottom w:val="0"/>
      <w:divBdr>
        <w:top w:val="none" w:sz="0" w:space="0" w:color="auto"/>
        <w:left w:val="none" w:sz="0" w:space="0" w:color="auto"/>
        <w:bottom w:val="none" w:sz="0" w:space="0" w:color="auto"/>
        <w:right w:val="none" w:sz="0" w:space="0" w:color="auto"/>
      </w:divBdr>
      <w:divsChild>
        <w:div w:id="1434980661">
          <w:marLeft w:val="0"/>
          <w:marRight w:val="0"/>
          <w:marTop w:val="0"/>
          <w:marBottom w:val="0"/>
          <w:divBdr>
            <w:top w:val="none" w:sz="0" w:space="0" w:color="auto"/>
            <w:left w:val="none" w:sz="0" w:space="0" w:color="auto"/>
            <w:bottom w:val="none" w:sz="0" w:space="0" w:color="auto"/>
            <w:right w:val="none" w:sz="0" w:space="0" w:color="auto"/>
          </w:divBdr>
          <w:divsChild>
            <w:div w:id="10198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0374">
      <w:bodyDiv w:val="1"/>
      <w:marLeft w:val="0"/>
      <w:marRight w:val="0"/>
      <w:marTop w:val="0"/>
      <w:marBottom w:val="0"/>
      <w:divBdr>
        <w:top w:val="none" w:sz="0" w:space="0" w:color="auto"/>
        <w:left w:val="none" w:sz="0" w:space="0" w:color="auto"/>
        <w:bottom w:val="none" w:sz="0" w:space="0" w:color="auto"/>
        <w:right w:val="none" w:sz="0" w:space="0" w:color="auto"/>
      </w:divBdr>
      <w:divsChild>
        <w:div w:id="201331459">
          <w:marLeft w:val="0"/>
          <w:marRight w:val="0"/>
          <w:marTop w:val="0"/>
          <w:marBottom w:val="0"/>
          <w:divBdr>
            <w:top w:val="none" w:sz="0" w:space="0" w:color="auto"/>
            <w:left w:val="none" w:sz="0" w:space="0" w:color="auto"/>
            <w:bottom w:val="none" w:sz="0" w:space="0" w:color="auto"/>
            <w:right w:val="none" w:sz="0" w:space="0" w:color="auto"/>
          </w:divBdr>
        </w:div>
        <w:div w:id="1303080628">
          <w:marLeft w:val="0"/>
          <w:marRight w:val="0"/>
          <w:marTop w:val="0"/>
          <w:marBottom w:val="0"/>
          <w:divBdr>
            <w:top w:val="none" w:sz="0" w:space="0" w:color="auto"/>
            <w:left w:val="none" w:sz="0" w:space="0" w:color="auto"/>
            <w:bottom w:val="none" w:sz="0" w:space="0" w:color="auto"/>
            <w:right w:val="none" w:sz="0" w:space="0" w:color="auto"/>
          </w:divBdr>
          <w:divsChild>
            <w:div w:id="176310809">
              <w:marLeft w:val="0"/>
              <w:marRight w:val="0"/>
              <w:marTop w:val="0"/>
              <w:marBottom w:val="0"/>
              <w:divBdr>
                <w:top w:val="none" w:sz="0" w:space="0" w:color="auto"/>
                <w:left w:val="none" w:sz="0" w:space="0" w:color="auto"/>
                <w:bottom w:val="none" w:sz="0" w:space="0" w:color="auto"/>
                <w:right w:val="none" w:sz="0" w:space="0" w:color="auto"/>
              </w:divBdr>
            </w:div>
            <w:div w:id="604658269">
              <w:marLeft w:val="0"/>
              <w:marRight w:val="0"/>
              <w:marTop w:val="0"/>
              <w:marBottom w:val="0"/>
              <w:divBdr>
                <w:top w:val="none" w:sz="0" w:space="0" w:color="auto"/>
                <w:left w:val="none" w:sz="0" w:space="0" w:color="auto"/>
                <w:bottom w:val="none" w:sz="0" w:space="0" w:color="auto"/>
                <w:right w:val="none" w:sz="0" w:space="0" w:color="auto"/>
              </w:divBdr>
            </w:div>
            <w:div w:id="1364089770">
              <w:marLeft w:val="0"/>
              <w:marRight w:val="0"/>
              <w:marTop w:val="0"/>
              <w:marBottom w:val="0"/>
              <w:divBdr>
                <w:top w:val="none" w:sz="0" w:space="0" w:color="auto"/>
                <w:left w:val="none" w:sz="0" w:space="0" w:color="auto"/>
                <w:bottom w:val="none" w:sz="0" w:space="0" w:color="auto"/>
                <w:right w:val="none" w:sz="0" w:space="0" w:color="auto"/>
              </w:divBdr>
            </w:div>
            <w:div w:id="1424034633">
              <w:marLeft w:val="0"/>
              <w:marRight w:val="0"/>
              <w:marTop w:val="0"/>
              <w:marBottom w:val="0"/>
              <w:divBdr>
                <w:top w:val="none" w:sz="0" w:space="0" w:color="auto"/>
                <w:left w:val="none" w:sz="0" w:space="0" w:color="auto"/>
                <w:bottom w:val="none" w:sz="0" w:space="0" w:color="auto"/>
                <w:right w:val="none" w:sz="0" w:space="0" w:color="auto"/>
              </w:divBdr>
            </w:div>
          </w:divsChild>
        </w:div>
        <w:div w:id="1822116460">
          <w:marLeft w:val="0"/>
          <w:marRight w:val="0"/>
          <w:marTop w:val="0"/>
          <w:marBottom w:val="0"/>
          <w:divBdr>
            <w:top w:val="none" w:sz="0" w:space="0" w:color="auto"/>
            <w:left w:val="none" w:sz="0" w:space="0" w:color="auto"/>
            <w:bottom w:val="none" w:sz="0" w:space="0" w:color="auto"/>
            <w:right w:val="none" w:sz="0" w:space="0" w:color="auto"/>
          </w:divBdr>
          <w:divsChild>
            <w:div w:id="1211771259">
              <w:marLeft w:val="0"/>
              <w:marRight w:val="0"/>
              <w:marTop w:val="0"/>
              <w:marBottom w:val="0"/>
              <w:divBdr>
                <w:top w:val="none" w:sz="0" w:space="0" w:color="auto"/>
                <w:left w:val="none" w:sz="0" w:space="0" w:color="auto"/>
                <w:bottom w:val="none" w:sz="0" w:space="0" w:color="auto"/>
                <w:right w:val="none" w:sz="0" w:space="0" w:color="auto"/>
              </w:divBdr>
            </w:div>
            <w:div w:id="18418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02226">
      <w:bodyDiv w:val="1"/>
      <w:marLeft w:val="0"/>
      <w:marRight w:val="0"/>
      <w:marTop w:val="0"/>
      <w:marBottom w:val="0"/>
      <w:divBdr>
        <w:top w:val="none" w:sz="0" w:space="0" w:color="auto"/>
        <w:left w:val="none" w:sz="0" w:space="0" w:color="auto"/>
        <w:bottom w:val="none" w:sz="0" w:space="0" w:color="auto"/>
        <w:right w:val="none" w:sz="0" w:space="0" w:color="auto"/>
      </w:divBdr>
    </w:div>
    <w:div w:id="716903764">
      <w:bodyDiv w:val="1"/>
      <w:marLeft w:val="0"/>
      <w:marRight w:val="0"/>
      <w:marTop w:val="0"/>
      <w:marBottom w:val="0"/>
      <w:divBdr>
        <w:top w:val="none" w:sz="0" w:space="0" w:color="auto"/>
        <w:left w:val="none" w:sz="0" w:space="0" w:color="auto"/>
        <w:bottom w:val="none" w:sz="0" w:space="0" w:color="auto"/>
        <w:right w:val="none" w:sz="0" w:space="0" w:color="auto"/>
      </w:divBdr>
    </w:div>
    <w:div w:id="721054047">
      <w:bodyDiv w:val="1"/>
      <w:marLeft w:val="0"/>
      <w:marRight w:val="0"/>
      <w:marTop w:val="0"/>
      <w:marBottom w:val="0"/>
      <w:divBdr>
        <w:top w:val="none" w:sz="0" w:space="0" w:color="auto"/>
        <w:left w:val="none" w:sz="0" w:space="0" w:color="auto"/>
        <w:bottom w:val="none" w:sz="0" w:space="0" w:color="auto"/>
        <w:right w:val="none" w:sz="0" w:space="0" w:color="auto"/>
      </w:divBdr>
      <w:divsChild>
        <w:div w:id="65880200">
          <w:marLeft w:val="0"/>
          <w:marRight w:val="0"/>
          <w:marTop w:val="0"/>
          <w:marBottom w:val="0"/>
          <w:divBdr>
            <w:top w:val="none" w:sz="0" w:space="0" w:color="auto"/>
            <w:left w:val="none" w:sz="0" w:space="0" w:color="auto"/>
            <w:bottom w:val="none" w:sz="0" w:space="0" w:color="auto"/>
            <w:right w:val="none" w:sz="0" w:space="0" w:color="auto"/>
          </w:divBdr>
        </w:div>
        <w:div w:id="1036467212">
          <w:marLeft w:val="0"/>
          <w:marRight w:val="0"/>
          <w:marTop w:val="0"/>
          <w:marBottom w:val="0"/>
          <w:divBdr>
            <w:top w:val="none" w:sz="0" w:space="0" w:color="auto"/>
            <w:left w:val="none" w:sz="0" w:space="0" w:color="auto"/>
            <w:bottom w:val="none" w:sz="0" w:space="0" w:color="auto"/>
            <w:right w:val="none" w:sz="0" w:space="0" w:color="auto"/>
          </w:divBdr>
        </w:div>
      </w:divsChild>
    </w:div>
    <w:div w:id="767385117">
      <w:bodyDiv w:val="1"/>
      <w:marLeft w:val="0"/>
      <w:marRight w:val="0"/>
      <w:marTop w:val="0"/>
      <w:marBottom w:val="0"/>
      <w:divBdr>
        <w:top w:val="none" w:sz="0" w:space="0" w:color="auto"/>
        <w:left w:val="none" w:sz="0" w:space="0" w:color="auto"/>
        <w:bottom w:val="none" w:sz="0" w:space="0" w:color="auto"/>
        <w:right w:val="none" w:sz="0" w:space="0" w:color="auto"/>
      </w:divBdr>
    </w:div>
    <w:div w:id="770861142">
      <w:bodyDiv w:val="1"/>
      <w:marLeft w:val="0"/>
      <w:marRight w:val="0"/>
      <w:marTop w:val="0"/>
      <w:marBottom w:val="0"/>
      <w:divBdr>
        <w:top w:val="none" w:sz="0" w:space="0" w:color="auto"/>
        <w:left w:val="none" w:sz="0" w:space="0" w:color="auto"/>
        <w:bottom w:val="none" w:sz="0" w:space="0" w:color="auto"/>
        <w:right w:val="none" w:sz="0" w:space="0" w:color="auto"/>
      </w:divBdr>
    </w:div>
    <w:div w:id="791291581">
      <w:bodyDiv w:val="1"/>
      <w:marLeft w:val="0"/>
      <w:marRight w:val="0"/>
      <w:marTop w:val="0"/>
      <w:marBottom w:val="0"/>
      <w:divBdr>
        <w:top w:val="none" w:sz="0" w:space="0" w:color="auto"/>
        <w:left w:val="none" w:sz="0" w:space="0" w:color="auto"/>
        <w:bottom w:val="none" w:sz="0" w:space="0" w:color="auto"/>
        <w:right w:val="none" w:sz="0" w:space="0" w:color="auto"/>
      </w:divBdr>
      <w:divsChild>
        <w:div w:id="557933623">
          <w:marLeft w:val="0"/>
          <w:marRight w:val="0"/>
          <w:marTop w:val="0"/>
          <w:marBottom w:val="0"/>
          <w:divBdr>
            <w:top w:val="none" w:sz="0" w:space="0" w:color="auto"/>
            <w:left w:val="none" w:sz="0" w:space="0" w:color="auto"/>
            <w:bottom w:val="none" w:sz="0" w:space="0" w:color="auto"/>
            <w:right w:val="none" w:sz="0" w:space="0" w:color="auto"/>
          </w:divBdr>
        </w:div>
        <w:div w:id="1066685467">
          <w:marLeft w:val="0"/>
          <w:marRight w:val="0"/>
          <w:marTop w:val="0"/>
          <w:marBottom w:val="0"/>
          <w:divBdr>
            <w:top w:val="none" w:sz="0" w:space="0" w:color="auto"/>
            <w:left w:val="none" w:sz="0" w:space="0" w:color="auto"/>
            <w:bottom w:val="none" w:sz="0" w:space="0" w:color="auto"/>
            <w:right w:val="none" w:sz="0" w:space="0" w:color="auto"/>
          </w:divBdr>
        </w:div>
      </w:divsChild>
    </w:div>
    <w:div w:id="802314206">
      <w:bodyDiv w:val="1"/>
      <w:marLeft w:val="0"/>
      <w:marRight w:val="0"/>
      <w:marTop w:val="0"/>
      <w:marBottom w:val="0"/>
      <w:divBdr>
        <w:top w:val="none" w:sz="0" w:space="0" w:color="auto"/>
        <w:left w:val="none" w:sz="0" w:space="0" w:color="auto"/>
        <w:bottom w:val="none" w:sz="0" w:space="0" w:color="auto"/>
        <w:right w:val="none" w:sz="0" w:space="0" w:color="auto"/>
      </w:divBdr>
      <w:divsChild>
        <w:div w:id="785732145">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1321273430">
          <w:marLeft w:val="0"/>
          <w:marRight w:val="0"/>
          <w:marTop w:val="0"/>
          <w:marBottom w:val="0"/>
          <w:divBdr>
            <w:top w:val="none" w:sz="0" w:space="0" w:color="auto"/>
            <w:left w:val="none" w:sz="0" w:space="0" w:color="auto"/>
            <w:bottom w:val="none" w:sz="0" w:space="0" w:color="auto"/>
            <w:right w:val="none" w:sz="0" w:space="0" w:color="auto"/>
          </w:divBdr>
        </w:div>
        <w:div w:id="1370688557">
          <w:marLeft w:val="0"/>
          <w:marRight w:val="0"/>
          <w:marTop w:val="0"/>
          <w:marBottom w:val="0"/>
          <w:divBdr>
            <w:top w:val="none" w:sz="0" w:space="0" w:color="auto"/>
            <w:left w:val="none" w:sz="0" w:space="0" w:color="auto"/>
            <w:bottom w:val="none" w:sz="0" w:space="0" w:color="auto"/>
            <w:right w:val="none" w:sz="0" w:space="0" w:color="auto"/>
          </w:divBdr>
        </w:div>
        <w:div w:id="1593781269">
          <w:marLeft w:val="0"/>
          <w:marRight w:val="0"/>
          <w:marTop w:val="0"/>
          <w:marBottom w:val="0"/>
          <w:divBdr>
            <w:top w:val="none" w:sz="0" w:space="0" w:color="auto"/>
            <w:left w:val="none" w:sz="0" w:space="0" w:color="auto"/>
            <w:bottom w:val="none" w:sz="0" w:space="0" w:color="auto"/>
            <w:right w:val="none" w:sz="0" w:space="0" w:color="auto"/>
          </w:divBdr>
        </w:div>
        <w:div w:id="1998917418">
          <w:marLeft w:val="0"/>
          <w:marRight w:val="0"/>
          <w:marTop w:val="0"/>
          <w:marBottom w:val="0"/>
          <w:divBdr>
            <w:top w:val="none" w:sz="0" w:space="0" w:color="auto"/>
            <w:left w:val="none" w:sz="0" w:space="0" w:color="auto"/>
            <w:bottom w:val="none" w:sz="0" w:space="0" w:color="auto"/>
            <w:right w:val="none" w:sz="0" w:space="0" w:color="auto"/>
          </w:divBdr>
        </w:div>
      </w:divsChild>
    </w:div>
    <w:div w:id="820121970">
      <w:bodyDiv w:val="1"/>
      <w:marLeft w:val="0"/>
      <w:marRight w:val="0"/>
      <w:marTop w:val="0"/>
      <w:marBottom w:val="0"/>
      <w:divBdr>
        <w:top w:val="none" w:sz="0" w:space="0" w:color="auto"/>
        <w:left w:val="none" w:sz="0" w:space="0" w:color="auto"/>
        <w:bottom w:val="none" w:sz="0" w:space="0" w:color="auto"/>
        <w:right w:val="none" w:sz="0" w:space="0" w:color="auto"/>
      </w:divBdr>
      <w:divsChild>
        <w:div w:id="581182391">
          <w:marLeft w:val="0"/>
          <w:marRight w:val="0"/>
          <w:marTop w:val="0"/>
          <w:marBottom w:val="0"/>
          <w:divBdr>
            <w:top w:val="none" w:sz="0" w:space="0" w:color="auto"/>
            <w:left w:val="none" w:sz="0" w:space="0" w:color="auto"/>
            <w:bottom w:val="none" w:sz="0" w:space="0" w:color="auto"/>
            <w:right w:val="none" w:sz="0" w:space="0" w:color="auto"/>
          </w:divBdr>
        </w:div>
        <w:div w:id="1359235848">
          <w:marLeft w:val="0"/>
          <w:marRight w:val="0"/>
          <w:marTop w:val="0"/>
          <w:marBottom w:val="0"/>
          <w:divBdr>
            <w:top w:val="none" w:sz="0" w:space="0" w:color="auto"/>
            <w:left w:val="none" w:sz="0" w:space="0" w:color="auto"/>
            <w:bottom w:val="none" w:sz="0" w:space="0" w:color="auto"/>
            <w:right w:val="none" w:sz="0" w:space="0" w:color="auto"/>
          </w:divBdr>
        </w:div>
        <w:div w:id="1969049631">
          <w:marLeft w:val="0"/>
          <w:marRight w:val="0"/>
          <w:marTop w:val="0"/>
          <w:marBottom w:val="0"/>
          <w:divBdr>
            <w:top w:val="none" w:sz="0" w:space="0" w:color="auto"/>
            <w:left w:val="none" w:sz="0" w:space="0" w:color="auto"/>
            <w:bottom w:val="none" w:sz="0" w:space="0" w:color="auto"/>
            <w:right w:val="none" w:sz="0" w:space="0" w:color="auto"/>
          </w:divBdr>
        </w:div>
      </w:divsChild>
    </w:div>
    <w:div w:id="847137112">
      <w:bodyDiv w:val="1"/>
      <w:marLeft w:val="0"/>
      <w:marRight w:val="0"/>
      <w:marTop w:val="0"/>
      <w:marBottom w:val="0"/>
      <w:divBdr>
        <w:top w:val="none" w:sz="0" w:space="0" w:color="auto"/>
        <w:left w:val="none" w:sz="0" w:space="0" w:color="auto"/>
        <w:bottom w:val="none" w:sz="0" w:space="0" w:color="auto"/>
        <w:right w:val="none" w:sz="0" w:space="0" w:color="auto"/>
      </w:divBdr>
    </w:div>
    <w:div w:id="869143005">
      <w:bodyDiv w:val="1"/>
      <w:marLeft w:val="0"/>
      <w:marRight w:val="0"/>
      <w:marTop w:val="0"/>
      <w:marBottom w:val="0"/>
      <w:divBdr>
        <w:top w:val="none" w:sz="0" w:space="0" w:color="auto"/>
        <w:left w:val="none" w:sz="0" w:space="0" w:color="auto"/>
        <w:bottom w:val="none" w:sz="0" w:space="0" w:color="auto"/>
        <w:right w:val="none" w:sz="0" w:space="0" w:color="auto"/>
      </w:divBdr>
      <w:divsChild>
        <w:div w:id="1407267139">
          <w:marLeft w:val="0"/>
          <w:marRight w:val="0"/>
          <w:marTop w:val="0"/>
          <w:marBottom w:val="0"/>
          <w:divBdr>
            <w:top w:val="none" w:sz="0" w:space="0" w:color="auto"/>
            <w:left w:val="none" w:sz="0" w:space="0" w:color="auto"/>
            <w:bottom w:val="none" w:sz="0" w:space="0" w:color="auto"/>
            <w:right w:val="none" w:sz="0" w:space="0" w:color="auto"/>
          </w:divBdr>
        </w:div>
        <w:div w:id="1771076531">
          <w:marLeft w:val="0"/>
          <w:marRight w:val="0"/>
          <w:marTop w:val="0"/>
          <w:marBottom w:val="0"/>
          <w:divBdr>
            <w:top w:val="none" w:sz="0" w:space="0" w:color="auto"/>
            <w:left w:val="none" w:sz="0" w:space="0" w:color="auto"/>
            <w:bottom w:val="none" w:sz="0" w:space="0" w:color="auto"/>
            <w:right w:val="none" w:sz="0" w:space="0" w:color="auto"/>
          </w:divBdr>
        </w:div>
      </w:divsChild>
    </w:div>
    <w:div w:id="881333635">
      <w:bodyDiv w:val="1"/>
      <w:marLeft w:val="0"/>
      <w:marRight w:val="0"/>
      <w:marTop w:val="0"/>
      <w:marBottom w:val="0"/>
      <w:divBdr>
        <w:top w:val="none" w:sz="0" w:space="0" w:color="auto"/>
        <w:left w:val="none" w:sz="0" w:space="0" w:color="auto"/>
        <w:bottom w:val="none" w:sz="0" w:space="0" w:color="auto"/>
        <w:right w:val="none" w:sz="0" w:space="0" w:color="auto"/>
      </w:divBdr>
      <w:divsChild>
        <w:div w:id="120342637">
          <w:marLeft w:val="0"/>
          <w:marRight w:val="0"/>
          <w:marTop w:val="0"/>
          <w:marBottom w:val="0"/>
          <w:divBdr>
            <w:top w:val="none" w:sz="0" w:space="0" w:color="auto"/>
            <w:left w:val="none" w:sz="0" w:space="0" w:color="auto"/>
            <w:bottom w:val="none" w:sz="0" w:space="0" w:color="auto"/>
            <w:right w:val="none" w:sz="0" w:space="0" w:color="auto"/>
          </w:divBdr>
          <w:divsChild>
            <w:div w:id="1245917541">
              <w:marLeft w:val="0"/>
              <w:marRight w:val="0"/>
              <w:marTop w:val="0"/>
              <w:marBottom w:val="0"/>
              <w:divBdr>
                <w:top w:val="none" w:sz="0" w:space="0" w:color="auto"/>
                <w:left w:val="none" w:sz="0" w:space="0" w:color="auto"/>
                <w:bottom w:val="none" w:sz="0" w:space="0" w:color="auto"/>
                <w:right w:val="none" w:sz="0" w:space="0" w:color="auto"/>
              </w:divBdr>
            </w:div>
            <w:div w:id="1638489467">
              <w:marLeft w:val="0"/>
              <w:marRight w:val="0"/>
              <w:marTop w:val="0"/>
              <w:marBottom w:val="0"/>
              <w:divBdr>
                <w:top w:val="none" w:sz="0" w:space="0" w:color="auto"/>
                <w:left w:val="none" w:sz="0" w:space="0" w:color="auto"/>
                <w:bottom w:val="none" w:sz="0" w:space="0" w:color="auto"/>
                <w:right w:val="none" w:sz="0" w:space="0" w:color="auto"/>
              </w:divBdr>
            </w:div>
          </w:divsChild>
        </w:div>
        <w:div w:id="384642349">
          <w:marLeft w:val="0"/>
          <w:marRight w:val="0"/>
          <w:marTop w:val="0"/>
          <w:marBottom w:val="0"/>
          <w:divBdr>
            <w:top w:val="none" w:sz="0" w:space="0" w:color="auto"/>
            <w:left w:val="none" w:sz="0" w:space="0" w:color="auto"/>
            <w:bottom w:val="none" w:sz="0" w:space="0" w:color="auto"/>
            <w:right w:val="none" w:sz="0" w:space="0" w:color="auto"/>
          </w:divBdr>
        </w:div>
      </w:divsChild>
    </w:div>
    <w:div w:id="886992866">
      <w:bodyDiv w:val="1"/>
      <w:marLeft w:val="0"/>
      <w:marRight w:val="0"/>
      <w:marTop w:val="0"/>
      <w:marBottom w:val="0"/>
      <w:divBdr>
        <w:top w:val="none" w:sz="0" w:space="0" w:color="auto"/>
        <w:left w:val="none" w:sz="0" w:space="0" w:color="auto"/>
        <w:bottom w:val="none" w:sz="0" w:space="0" w:color="auto"/>
        <w:right w:val="none" w:sz="0" w:space="0" w:color="auto"/>
      </w:divBdr>
      <w:divsChild>
        <w:div w:id="2001619721">
          <w:marLeft w:val="0"/>
          <w:marRight w:val="0"/>
          <w:marTop w:val="0"/>
          <w:marBottom w:val="0"/>
          <w:divBdr>
            <w:top w:val="none" w:sz="0" w:space="0" w:color="auto"/>
            <w:left w:val="none" w:sz="0" w:space="0" w:color="auto"/>
            <w:bottom w:val="none" w:sz="0" w:space="0" w:color="auto"/>
            <w:right w:val="none" w:sz="0" w:space="0" w:color="auto"/>
          </w:divBdr>
        </w:div>
      </w:divsChild>
    </w:div>
    <w:div w:id="910652012">
      <w:bodyDiv w:val="1"/>
      <w:marLeft w:val="0"/>
      <w:marRight w:val="0"/>
      <w:marTop w:val="0"/>
      <w:marBottom w:val="0"/>
      <w:divBdr>
        <w:top w:val="none" w:sz="0" w:space="0" w:color="auto"/>
        <w:left w:val="none" w:sz="0" w:space="0" w:color="auto"/>
        <w:bottom w:val="none" w:sz="0" w:space="0" w:color="auto"/>
        <w:right w:val="none" w:sz="0" w:space="0" w:color="auto"/>
      </w:divBdr>
      <w:divsChild>
        <w:div w:id="1137651513">
          <w:marLeft w:val="0"/>
          <w:marRight w:val="0"/>
          <w:marTop w:val="0"/>
          <w:marBottom w:val="0"/>
          <w:divBdr>
            <w:top w:val="none" w:sz="0" w:space="0" w:color="auto"/>
            <w:left w:val="none" w:sz="0" w:space="0" w:color="auto"/>
            <w:bottom w:val="none" w:sz="0" w:space="0" w:color="auto"/>
            <w:right w:val="none" w:sz="0" w:space="0" w:color="auto"/>
          </w:divBdr>
        </w:div>
      </w:divsChild>
    </w:div>
    <w:div w:id="1002272621">
      <w:bodyDiv w:val="1"/>
      <w:marLeft w:val="0"/>
      <w:marRight w:val="0"/>
      <w:marTop w:val="0"/>
      <w:marBottom w:val="0"/>
      <w:divBdr>
        <w:top w:val="none" w:sz="0" w:space="0" w:color="auto"/>
        <w:left w:val="none" w:sz="0" w:space="0" w:color="auto"/>
        <w:bottom w:val="none" w:sz="0" w:space="0" w:color="auto"/>
        <w:right w:val="none" w:sz="0" w:space="0" w:color="auto"/>
      </w:divBdr>
      <w:divsChild>
        <w:div w:id="859859074">
          <w:marLeft w:val="0"/>
          <w:marRight w:val="0"/>
          <w:marTop w:val="0"/>
          <w:marBottom w:val="0"/>
          <w:divBdr>
            <w:top w:val="none" w:sz="0" w:space="0" w:color="auto"/>
            <w:left w:val="none" w:sz="0" w:space="0" w:color="auto"/>
            <w:bottom w:val="none" w:sz="0" w:space="0" w:color="auto"/>
            <w:right w:val="none" w:sz="0" w:space="0" w:color="auto"/>
          </w:divBdr>
        </w:div>
        <w:div w:id="1522888756">
          <w:marLeft w:val="0"/>
          <w:marRight w:val="0"/>
          <w:marTop w:val="0"/>
          <w:marBottom w:val="0"/>
          <w:divBdr>
            <w:top w:val="none" w:sz="0" w:space="0" w:color="auto"/>
            <w:left w:val="none" w:sz="0" w:space="0" w:color="auto"/>
            <w:bottom w:val="none" w:sz="0" w:space="0" w:color="auto"/>
            <w:right w:val="none" w:sz="0" w:space="0" w:color="auto"/>
          </w:divBdr>
        </w:div>
        <w:div w:id="1558079678">
          <w:marLeft w:val="0"/>
          <w:marRight w:val="0"/>
          <w:marTop w:val="0"/>
          <w:marBottom w:val="0"/>
          <w:divBdr>
            <w:top w:val="none" w:sz="0" w:space="0" w:color="auto"/>
            <w:left w:val="none" w:sz="0" w:space="0" w:color="auto"/>
            <w:bottom w:val="none" w:sz="0" w:space="0" w:color="auto"/>
            <w:right w:val="none" w:sz="0" w:space="0" w:color="auto"/>
          </w:divBdr>
        </w:div>
        <w:div w:id="1643729030">
          <w:marLeft w:val="0"/>
          <w:marRight w:val="0"/>
          <w:marTop w:val="0"/>
          <w:marBottom w:val="0"/>
          <w:divBdr>
            <w:top w:val="none" w:sz="0" w:space="0" w:color="auto"/>
            <w:left w:val="none" w:sz="0" w:space="0" w:color="auto"/>
            <w:bottom w:val="none" w:sz="0" w:space="0" w:color="auto"/>
            <w:right w:val="none" w:sz="0" w:space="0" w:color="auto"/>
          </w:divBdr>
        </w:div>
      </w:divsChild>
    </w:div>
    <w:div w:id="1008755821">
      <w:bodyDiv w:val="1"/>
      <w:marLeft w:val="0"/>
      <w:marRight w:val="0"/>
      <w:marTop w:val="0"/>
      <w:marBottom w:val="0"/>
      <w:divBdr>
        <w:top w:val="none" w:sz="0" w:space="0" w:color="auto"/>
        <w:left w:val="none" w:sz="0" w:space="0" w:color="auto"/>
        <w:bottom w:val="none" w:sz="0" w:space="0" w:color="auto"/>
        <w:right w:val="none" w:sz="0" w:space="0" w:color="auto"/>
      </w:divBdr>
    </w:div>
    <w:div w:id="1098987891">
      <w:bodyDiv w:val="1"/>
      <w:marLeft w:val="0"/>
      <w:marRight w:val="0"/>
      <w:marTop w:val="0"/>
      <w:marBottom w:val="0"/>
      <w:divBdr>
        <w:top w:val="none" w:sz="0" w:space="0" w:color="auto"/>
        <w:left w:val="none" w:sz="0" w:space="0" w:color="auto"/>
        <w:bottom w:val="none" w:sz="0" w:space="0" w:color="auto"/>
        <w:right w:val="none" w:sz="0" w:space="0" w:color="auto"/>
      </w:divBdr>
      <w:divsChild>
        <w:div w:id="80495059">
          <w:marLeft w:val="0"/>
          <w:marRight w:val="0"/>
          <w:marTop w:val="0"/>
          <w:marBottom w:val="0"/>
          <w:divBdr>
            <w:top w:val="none" w:sz="0" w:space="0" w:color="auto"/>
            <w:left w:val="none" w:sz="0" w:space="0" w:color="auto"/>
            <w:bottom w:val="none" w:sz="0" w:space="0" w:color="auto"/>
            <w:right w:val="none" w:sz="0" w:space="0" w:color="auto"/>
          </w:divBdr>
        </w:div>
        <w:div w:id="1107237191">
          <w:marLeft w:val="0"/>
          <w:marRight w:val="0"/>
          <w:marTop w:val="0"/>
          <w:marBottom w:val="0"/>
          <w:divBdr>
            <w:top w:val="none" w:sz="0" w:space="0" w:color="auto"/>
            <w:left w:val="none" w:sz="0" w:space="0" w:color="auto"/>
            <w:bottom w:val="none" w:sz="0" w:space="0" w:color="auto"/>
            <w:right w:val="none" w:sz="0" w:space="0" w:color="auto"/>
          </w:divBdr>
        </w:div>
        <w:div w:id="1501197662">
          <w:marLeft w:val="0"/>
          <w:marRight w:val="0"/>
          <w:marTop w:val="0"/>
          <w:marBottom w:val="0"/>
          <w:divBdr>
            <w:top w:val="none" w:sz="0" w:space="0" w:color="auto"/>
            <w:left w:val="none" w:sz="0" w:space="0" w:color="auto"/>
            <w:bottom w:val="none" w:sz="0" w:space="0" w:color="auto"/>
            <w:right w:val="none" w:sz="0" w:space="0" w:color="auto"/>
          </w:divBdr>
        </w:div>
      </w:divsChild>
    </w:div>
    <w:div w:id="1137071109">
      <w:bodyDiv w:val="1"/>
      <w:marLeft w:val="0"/>
      <w:marRight w:val="0"/>
      <w:marTop w:val="0"/>
      <w:marBottom w:val="0"/>
      <w:divBdr>
        <w:top w:val="none" w:sz="0" w:space="0" w:color="auto"/>
        <w:left w:val="none" w:sz="0" w:space="0" w:color="auto"/>
        <w:bottom w:val="none" w:sz="0" w:space="0" w:color="auto"/>
        <w:right w:val="none" w:sz="0" w:space="0" w:color="auto"/>
      </w:divBdr>
      <w:divsChild>
        <w:div w:id="1904677656">
          <w:marLeft w:val="0"/>
          <w:marRight w:val="0"/>
          <w:marTop w:val="0"/>
          <w:marBottom w:val="0"/>
          <w:divBdr>
            <w:top w:val="none" w:sz="0" w:space="0" w:color="auto"/>
            <w:left w:val="none" w:sz="0" w:space="0" w:color="auto"/>
            <w:bottom w:val="none" w:sz="0" w:space="0" w:color="auto"/>
            <w:right w:val="none" w:sz="0" w:space="0" w:color="auto"/>
          </w:divBdr>
        </w:div>
        <w:div w:id="113330099">
          <w:marLeft w:val="0"/>
          <w:marRight w:val="0"/>
          <w:marTop w:val="0"/>
          <w:marBottom w:val="0"/>
          <w:divBdr>
            <w:top w:val="none" w:sz="0" w:space="0" w:color="auto"/>
            <w:left w:val="none" w:sz="0" w:space="0" w:color="auto"/>
            <w:bottom w:val="none" w:sz="0" w:space="0" w:color="auto"/>
            <w:right w:val="none" w:sz="0" w:space="0" w:color="auto"/>
          </w:divBdr>
        </w:div>
      </w:divsChild>
    </w:div>
    <w:div w:id="1138650542">
      <w:bodyDiv w:val="1"/>
      <w:marLeft w:val="0"/>
      <w:marRight w:val="0"/>
      <w:marTop w:val="0"/>
      <w:marBottom w:val="0"/>
      <w:divBdr>
        <w:top w:val="none" w:sz="0" w:space="0" w:color="auto"/>
        <w:left w:val="none" w:sz="0" w:space="0" w:color="auto"/>
        <w:bottom w:val="none" w:sz="0" w:space="0" w:color="auto"/>
        <w:right w:val="none" w:sz="0" w:space="0" w:color="auto"/>
      </w:divBdr>
    </w:div>
    <w:div w:id="1156534511">
      <w:bodyDiv w:val="1"/>
      <w:marLeft w:val="0"/>
      <w:marRight w:val="0"/>
      <w:marTop w:val="0"/>
      <w:marBottom w:val="0"/>
      <w:divBdr>
        <w:top w:val="none" w:sz="0" w:space="0" w:color="auto"/>
        <w:left w:val="none" w:sz="0" w:space="0" w:color="auto"/>
        <w:bottom w:val="none" w:sz="0" w:space="0" w:color="auto"/>
        <w:right w:val="none" w:sz="0" w:space="0" w:color="auto"/>
      </w:divBdr>
      <w:divsChild>
        <w:div w:id="1075279598">
          <w:marLeft w:val="0"/>
          <w:marRight w:val="0"/>
          <w:marTop w:val="72"/>
          <w:marBottom w:val="0"/>
          <w:divBdr>
            <w:top w:val="none" w:sz="0" w:space="0" w:color="auto"/>
            <w:left w:val="none" w:sz="0" w:space="0" w:color="auto"/>
            <w:bottom w:val="none" w:sz="0" w:space="0" w:color="auto"/>
            <w:right w:val="none" w:sz="0" w:space="0" w:color="auto"/>
          </w:divBdr>
          <w:divsChild>
            <w:div w:id="972519905">
              <w:marLeft w:val="240"/>
              <w:marRight w:val="0"/>
              <w:marTop w:val="0"/>
              <w:marBottom w:val="72"/>
              <w:divBdr>
                <w:top w:val="none" w:sz="0" w:space="0" w:color="auto"/>
                <w:left w:val="none" w:sz="0" w:space="0" w:color="auto"/>
                <w:bottom w:val="none" w:sz="0" w:space="0" w:color="auto"/>
                <w:right w:val="none" w:sz="0" w:space="0" w:color="auto"/>
              </w:divBdr>
              <w:divsChild>
                <w:div w:id="327025288">
                  <w:marLeft w:val="0"/>
                  <w:marRight w:val="0"/>
                  <w:marTop w:val="0"/>
                  <w:marBottom w:val="0"/>
                  <w:divBdr>
                    <w:top w:val="none" w:sz="0" w:space="0" w:color="auto"/>
                    <w:left w:val="none" w:sz="0" w:space="0" w:color="auto"/>
                    <w:bottom w:val="none" w:sz="0" w:space="0" w:color="auto"/>
                    <w:right w:val="none" w:sz="0" w:space="0" w:color="auto"/>
                  </w:divBdr>
                </w:div>
                <w:div w:id="542526389">
                  <w:marLeft w:val="0"/>
                  <w:marRight w:val="0"/>
                  <w:marTop w:val="0"/>
                  <w:marBottom w:val="0"/>
                  <w:divBdr>
                    <w:top w:val="none" w:sz="0" w:space="0" w:color="auto"/>
                    <w:left w:val="none" w:sz="0" w:space="0" w:color="auto"/>
                    <w:bottom w:val="none" w:sz="0" w:space="0" w:color="auto"/>
                    <w:right w:val="none" w:sz="0" w:space="0" w:color="auto"/>
                  </w:divBdr>
                </w:div>
                <w:div w:id="1806119504">
                  <w:marLeft w:val="0"/>
                  <w:marRight w:val="0"/>
                  <w:marTop w:val="0"/>
                  <w:marBottom w:val="0"/>
                  <w:divBdr>
                    <w:top w:val="none" w:sz="0" w:space="0" w:color="auto"/>
                    <w:left w:val="none" w:sz="0" w:space="0" w:color="auto"/>
                    <w:bottom w:val="none" w:sz="0" w:space="0" w:color="auto"/>
                    <w:right w:val="none" w:sz="0" w:space="0" w:color="auto"/>
                  </w:divBdr>
                </w:div>
              </w:divsChild>
            </w:div>
            <w:div w:id="1246843083">
              <w:marLeft w:val="240"/>
              <w:marRight w:val="0"/>
              <w:marTop w:val="0"/>
              <w:marBottom w:val="72"/>
              <w:divBdr>
                <w:top w:val="none" w:sz="0" w:space="0" w:color="auto"/>
                <w:left w:val="none" w:sz="0" w:space="0" w:color="auto"/>
                <w:bottom w:val="none" w:sz="0" w:space="0" w:color="auto"/>
                <w:right w:val="none" w:sz="0" w:space="0" w:color="auto"/>
              </w:divBdr>
              <w:divsChild>
                <w:div w:id="285235108">
                  <w:marLeft w:val="0"/>
                  <w:marRight w:val="0"/>
                  <w:marTop w:val="0"/>
                  <w:marBottom w:val="0"/>
                  <w:divBdr>
                    <w:top w:val="none" w:sz="0" w:space="0" w:color="auto"/>
                    <w:left w:val="none" w:sz="0" w:space="0" w:color="auto"/>
                    <w:bottom w:val="none" w:sz="0" w:space="0" w:color="auto"/>
                    <w:right w:val="none" w:sz="0" w:space="0" w:color="auto"/>
                  </w:divBdr>
                </w:div>
                <w:div w:id="1687633524">
                  <w:marLeft w:val="0"/>
                  <w:marRight w:val="0"/>
                  <w:marTop w:val="0"/>
                  <w:marBottom w:val="0"/>
                  <w:divBdr>
                    <w:top w:val="none" w:sz="0" w:space="0" w:color="auto"/>
                    <w:left w:val="none" w:sz="0" w:space="0" w:color="auto"/>
                    <w:bottom w:val="none" w:sz="0" w:space="0" w:color="auto"/>
                    <w:right w:val="none" w:sz="0" w:space="0" w:color="auto"/>
                  </w:divBdr>
                </w:div>
              </w:divsChild>
            </w:div>
            <w:div w:id="1252664792">
              <w:marLeft w:val="240"/>
              <w:marRight w:val="0"/>
              <w:marTop w:val="0"/>
              <w:marBottom w:val="72"/>
              <w:divBdr>
                <w:top w:val="none" w:sz="0" w:space="0" w:color="auto"/>
                <w:left w:val="none" w:sz="0" w:space="0" w:color="auto"/>
                <w:bottom w:val="none" w:sz="0" w:space="0" w:color="auto"/>
                <w:right w:val="none" w:sz="0" w:space="0" w:color="auto"/>
              </w:divBdr>
            </w:div>
            <w:div w:id="1571116763">
              <w:marLeft w:val="240"/>
              <w:marRight w:val="0"/>
              <w:marTop w:val="0"/>
              <w:marBottom w:val="72"/>
              <w:divBdr>
                <w:top w:val="none" w:sz="0" w:space="0" w:color="auto"/>
                <w:left w:val="none" w:sz="0" w:space="0" w:color="auto"/>
                <w:bottom w:val="none" w:sz="0" w:space="0" w:color="auto"/>
                <w:right w:val="none" w:sz="0" w:space="0" w:color="auto"/>
              </w:divBdr>
            </w:div>
            <w:div w:id="1670670673">
              <w:marLeft w:val="240"/>
              <w:marRight w:val="0"/>
              <w:marTop w:val="0"/>
              <w:marBottom w:val="72"/>
              <w:divBdr>
                <w:top w:val="none" w:sz="0" w:space="0" w:color="auto"/>
                <w:left w:val="none" w:sz="0" w:space="0" w:color="auto"/>
                <w:bottom w:val="none" w:sz="0" w:space="0" w:color="auto"/>
                <w:right w:val="none" w:sz="0" w:space="0" w:color="auto"/>
              </w:divBdr>
              <w:divsChild>
                <w:div w:id="603657761">
                  <w:marLeft w:val="0"/>
                  <w:marRight w:val="0"/>
                  <w:marTop w:val="0"/>
                  <w:marBottom w:val="0"/>
                  <w:divBdr>
                    <w:top w:val="none" w:sz="0" w:space="0" w:color="auto"/>
                    <w:left w:val="none" w:sz="0" w:space="0" w:color="auto"/>
                    <w:bottom w:val="none" w:sz="0" w:space="0" w:color="auto"/>
                    <w:right w:val="none" w:sz="0" w:space="0" w:color="auto"/>
                  </w:divBdr>
                </w:div>
                <w:div w:id="1259676168">
                  <w:marLeft w:val="0"/>
                  <w:marRight w:val="0"/>
                  <w:marTop w:val="0"/>
                  <w:marBottom w:val="0"/>
                  <w:divBdr>
                    <w:top w:val="none" w:sz="0" w:space="0" w:color="auto"/>
                    <w:left w:val="none" w:sz="0" w:space="0" w:color="auto"/>
                    <w:bottom w:val="none" w:sz="0" w:space="0" w:color="auto"/>
                    <w:right w:val="none" w:sz="0" w:space="0" w:color="auto"/>
                  </w:divBdr>
                </w:div>
                <w:div w:id="2124230035">
                  <w:marLeft w:val="0"/>
                  <w:marRight w:val="0"/>
                  <w:marTop w:val="0"/>
                  <w:marBottom w:val="0"/>
                  <w:divBdr>
                    <w:top w:val="none" w:sz="0" w:space="0" w:color="auto"/>
                    <w:left w:val="none" w:sz="0" w:space="0" w:color="auto"/>
                    <w:bottom w:val="none" w:sz="0" w:space="0" w:color="auto"/>
                    <w:right w:val="none" w:sz="0" w:space="0" w:color="auto"/>
                  </w:divBdr>
                </w:div>
              </w:divsChild>
            </w:div>
            <w:div w:id="1983846217">
              <w:marLeft w:val="240"/>
              <w:marRight w:val="0"/>
              <w:marTop w:val="72"/>
              <w:marBottom w:val="72"/>
              <w:divBdr>
                <w:top w:val="none" w:sz="0" w:space="0" w:color="auto"/>
                <w:left w:val="none" w:sz="0" w:space="0" w:color="auto"/>
                <w:bottom w:val="none" w:sz="0" w:space="0" w:color="auto"/>
                <w:right w:val="none" w:sz="0" w:space="0" w:color="auto"/>
              </w:divBdr>
            </w:div>
          </w:divsChild>
        </w:div>
      </w:divsChild>
    </w:div>
    <w:div w:id="1202982910">
      <w:bodyDiv w:val="1"/>
      <w:marLeft w:val="0"/>
      <w:marRight w:val="0"/>
      <w:marTop w:val="0"/>
      <w:marBottom w:val="0"/>
      <w:divBdr>
        <w:top w:val="none" w:sz="0" w:space="0" w:color="auto"/>
        <w:left w:val="none" w:sz="0" w:space="0" w:color="auto"/>
        <w:bottom w:val="none" w:sz="0" w:space="0" w:color="auto"/>
        <w:right w:val="none" w:sz="0" w:space="0" w:color="auto"/>
      </w:divBdr>
      <w:divsChild>
        <w:div w:id="528956846">
          <w:marLeft w:val="0"/>
          <w:marRight w:val="0"/>
          <w:marTop w:val="72"/>
          <w:marBottom w:val="0"/>
          <w:divBdr>
            <w:top w:val="none" w:sz="0" w:space="0" w:color="auto"/>
            <w:left w:val="none" w:sz="0" w:space="0" w:color="auto"/>
            <w:bottom w:val="none" w:sz="0" w:space="0" w:color="auto"/>
            <w:right w:val="none" w:sz="0" w:space="0" w:color="auto"/>
          </w:divBdr>
        </w:div>
      </w:divsChild>
    </w:div>
    <w:div w:id="1218780248">
      <w:bodyDiv w:val="1"/>
      <w:marLeft w:val="0"/>
      <w:marRight w:val="0"/>
      <w:marTop w:val="0"/>
      <w:marBottom w:val="0"/>
      <w:divBdr>
        <w:top w:val="none" w:sz="0" w:space="0" w:color="auto"/>
        <w:left w:val="none" w:sz="0" w:space="0" w:color="auto"/>
        <w:bottom w:val="none" w:sz="0" w:space="0" w:color="auto"/>
        <w:right w:val="none" w:sz="0" w:space="0" w:color="auto"/>
      </w:divBdr>
    </w:div>
    <w:div w:id="1297105070">
      <w:bodyDiv w:val="1"/>
      <w:marLeft w:val="0"/>
      <w:marRight w:val="0"/>
      <w:marTop w:val="0"/>
      <w:marBottom w:val="0"/>
      <w:divBdr>
        <w:top w:val="none" w:sz="0" w:space="0" w:color="auto"/>
        <w:left w:val="none" w:sz="0" w:space="0" w:color="auto"/>
        <w:bottom w:val="none" w:sz="0" w:space="0" w:color="auto"/>
        <w:right w:val="none" w:sz="0" w:space="0" w:color="auto"/>
      </w:divBdr>
      <w:divsChild>
        <w:div w:id="16083967">
          <w:marLeft w:val="0"/>
          <w:marRight w:val="0"/>
          <w:marTop w:val="0"/>
          <w:marBottom w:val="0"/>
          <w:divBdr>
            <w:top w:val="none" w:sz="0" w:space="0" w:color="auto"/>
            <w:left w:val="none" w:sz="0" w:space="0" w:color="auto"/>
            <w:bottom w:val="none" w:sz="0" w:space="0" w:color="auto"/>
            <w:right w:val="none" w:sz="0" w:space="0" w:color="auto"/>
          </w:divBdr>
          <w:divsChild>
            <w:div w:id="694694756">
              <w:marLeft w:val="0"/>
              <w:marRight w:val="0"/>
              <w:marTop w:val="0"/>
              <w:marBottom w:val="0"/>
              <w:divBdr>
                <w:top w:val="none" w:sz="0" w:space="0" w:color="auto"/>
                <w:left w:val="none" w:sz="0" w:space="0" w:color="auto"/>
                <w:bottom w:val="none" w:sz="0" w:space="0" w:color="auto"/>
                <w:right w:val="none" w:sz="0" w:space="0" w:color="auto"/>
              </w:divBdr>
            </w:div>
            <w:div w:id="887256865">
              <w:marLeft w:val="0"/>
              <w:marRight w:val="0"/>
              <w:marTop w:val="0"/>
              <w:marBottom w:val="0"/>
              <w:divBdr>
                <w:top w:val="none" w:sz="0" w:space="0" w:color="auto"/>
                <w:left w:val="none" w:sz="0" w:space="0" w:color="auto"/>
                <w:bottom w:val="none" w:sz="0" w:space="0" w:color="auto"/>
                <w:right w:val="none" w:sz="0" w:space="0" w:color="auto"/>
              </w:divBdr>
              <w:divsChild>
                <w:div w:id="150339796">
                  <w:marLeft w:val="0"/>
                  <w:marRight w:val="0"/>
                  <w:marTop w:val="0"/>
                  <w:marBottom w:val="0"/>
                  <w:divBdr>
                    <w:top w:val="none" w:sz="0" w:space="0" w:color="auto"/>
                    <w:left w:val="none" w:sz="0" w:space="0" w:color="auto"/>
                    <w:bottom w:val="none" w:sz="0" w:space="0" w:color="auto"/>
                    <w:right w:val="none" w:sz="0" w:space="0" w:color="auto"/>
                  </w:divBdr>
                </w:div>
                <w:div w:id="1474637430">
                  <w:marLeft w:val="0"/>
                  <w:marRight w:val="0"/>
                  <w:marTop w:val="0"/>
                  <w:marBottom w:val="0"/>
                  <w:divBdr>
                    <w:top w:val="none" w:sz="0" w:space="0" w:color="auto"/>
                    <w:left w:val="none" w:sz="0" w:space="0" w:color="auto"/>
                    <w:bottom w:val="none" w:sz="0" w:space="0" w:color="auto"/>
                    <w:right w:val="none" w:sz="0" w:space="0" w:color="auto"/>
                  </w:divBdr>
                </w:div>
                <w:div w:id="1747455005">
                  <w:marLeft w:val="0"/>
                  <w:marRight w:val="0"/>
                  <w:marTop w:val="0"/>
                  <w:marBottom w:val="0"/>
                  <w:divBdr>
                    <w:top w:val="none" w:sz="0" w:space="0" w:color="auto"/>
                    <w:left w:val="none" w:sz="0" w:space="0" w:color="auto"/>
                    <w:bottom w:val="none" w:sz="0" w:space="0" w:color="auto"/>
                    <w:right w:val="none" w:sz="0" w:space="0" w:color="auto"/>
                  </w:divBdr>
                </w:div>
              </w:divsChild>
            </w:div>
            <w:div w:id="1449084022">
              <w:marLeft w:val="0"/>
              <w:marRight w:val="0"/>
              <w:marTop w:val="0"/>
              <w:marBottom w:val="0"/>
              <w:divBdr>
                <w:top w:val="none" w:sz="0" w:space="0" w:color="auto"/>
                <w:left w:val="none" w:sz="0" w:space="0" w:color="auto"/>
                <w:bottom w:val="none" w:sz="0" w:space="0" w:color="auto"/>
                <w:right w:val="none" w:sz="0" w:space="0" w:color="auto"/>
              </w:divBdr>
            </w:div>
            <w:div w:id="1469855526">
              <w:marLeft w:val="0"/>
              <w:marRight w:val="0"/>
              <w:marTop w:val="0"/>
              <w:marBottom w:val="0"/>
              <w:divBdr>
                <w:top w:val="none" w:sz="0" w:space="0" w:color="auto"/>
                <w:left w:val="none" w:sz="0" w:space="0" w:color="auto"/>
                <w:bottom w:val="none" w:sz="0" w:space="0" w:color="auto"/>
                <w:right w:val="none" w:sz="0" w:space="0" w:color="auto"/>
              </w:divBdr>
            </w:div>
            <w:div w:id="15130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9214">
      <w:bodyDiv w:val="1"/>
      <w:marLeft w:val="0"/>
      <w:marRight w:val="0"/>
      <w:marTop w:val="0"/>
      <w:marBottom w:val="0"/>
      <w:divBdr>
        <w:top w:val="none" w:sz="0" w:space="0" w:color="auto"/>
        <w:left w:val="none" w:sz="0" w:space="0" w:color="auto"/>
        <w:bottom w:val="none" w:sz="0" w:space="0" w:color="auto"/>
        <w:right w:val="none" w:sz="0" w:space="0" w:color="auto"/>
      </w:divBdr>
      <w:divsChild>
        <w:div w:id="223150121">
          <w:marLeft w:val="0"/>
          <w:marRight w:val="0"/>
          <w:marTop w:val="0"/>
          <w:marBottom w:val="0"/>
          <w:divBdr>
            <w:top w:val="none" w:sz="0" w:space="0" w:color="auto"/>
            <w:left w:val="none" w:sz="0" w:space="0" w:color="auto"/>
            <w:bottom w:val="none" w:sz="0" w:space="0" w:color="auto"/>
            <w:right w:val="none" w:sz="0" w:space="0" w:color="auto"/>
          </w:divBdr>
        </w:div>
        <w:div w:id="306016472">
          <w:marLeft w:val="0"/>
          <w:marRight w:val="0"/>
          <w:marTop w:val="0"/>
          <w:marBottom w:val="0"/>
          <w:divBdr>
            <w:top w:val="none" w:sz="0" w:space="0" w:color="auto"/>
            <w:left w:val="none" w:sz="0" w:space="0" w:color="auto"/>
            <w:bottom w:val="none" w:sz="0" w:space="0" w:color="auto"/>
            <w:right w:val="none" w:sz="0" w:space="0" w:color="auto"/>
          </w:divBdr>
        </w:div>
        <w:div w:id="644503353">
          <w:marLeft w:val="0"/>
          <w:marRight w:val="0"/>
          <w:marTop w:val="0"/>
          <w:marBottom w:val="0"/>
          <w:divBdr>
            <w:top w:val="none" w:sz="0" w:space="0" w:color="auto"/>
            <w:left w:val="none" w:sz="0" w:space="0" w:color="auto"/>
            <w:bottom w:val="none" w:sz="0" w:space="0" w:color="auto"/>
            <w:right w:val="none" w:sz="0" w:space="0" w:color="auto"/>
          </w:divBdr>
        </w:div>
        <w:div w:id="873152243">
          <w:marLeft w:val="0"/>
          <w:marRight w:val="0"/>
          <w:marTop w:val="0"/>
          <w:marBottom w:val="0"/>
          <w:divBdr>
            <w:top w:val="none" w:sz="0" w:space="0" w:color="auto"/>
            <w:left w:val="none" w:sz="0" w:space="0" w:color="auto"/>
            <w:bottom w:val="none" w:sz="0" w:space="0" w:color="auto"/>
            <w:right w:val="none" w:sz="0" w:space="0" w:color="auto"/>
          </w:divBdr>
        </w:div>
      </w:divsChild>
    </w:div>
    <w:div w:id="1332103235">
      <w:bodyDiv w:val="1"/>
      <w:marLeft w:val="0"/>
      <w:marRight w:val="0"/>
      <w:marTop w:val="0"/>
      <w:marBottom w:val="0"/>
      <w:divBdr>
        <w:top w:val="none" w:sz="0" w:space="0" w:color="auto"/>
        <w:left w:val="none" w:sz="0" w:space="0" w:color="auto"/>
        <w:bottom w:val="none" w:sz="0" w:space="0" w:color="auto"/>
        <w:right w:val="none" w:sz="0" w:space="0" w:color="auto"/>
      </w:divBdr>
      <w:divsChild>
        <w:div w:id="1275405085">
          <w:marLeft w:val="0"/>
          <w:marRight w:val="0"/>
          <w:marTop w:val="72"/>
          <w:marBottom w:val="0"/>
          <w:divBdr>
            <w:top w:val="none" w:sz="0" w:space="0" w:color="auto"/>
            <w:left w:val="none" w:sz="0" w:space="0" w:color="auto"/>
            <w:bottom w:val="none" w:sz="0" w:space="0" w:color="auto"/>
            <w:right w:val="none" w:sz="0" w:space="0" w:color="auto"/>
          </w:divBdr>
        </w:div>
        <w:div w:id="1941524077">
          <w:marLeft w:val="0"/>
          <w:marRight w:val="0"/>
          <w:marTop w:val="72"/>
          <w:marBottom w:val="0"/>
          <w:divBdr>
            <w:top w:val="none" w:sz="0" w:space="0" w:color="auto"/>
            <w:left w:val="none" w:sz="0" w:space="0" w:color="auto"/>
            <w:bottom w:val="none" w:sz="0" w:space="0" w:color="auto"/>
            <w:right w:val="none" w:sz="0" w:space="0" w:color="auto"/>
          </w:divBdr>
          <w:divsChild>
            <w:div w:id="103576484">
              <w:marLeft w:val="240"/>
              <w:marRight w:val="0"/>
              <w:marTop w:val="0"/>
              <w:marBottom w:val="72"/>
              <w:divBdr>
                <w:top w:val="none" w:sz="0" w:space="0" w:color="auto"/>
                <w:left w:val="none" w:sz="0" w:space="0" w:color="auto"/>
                <w:bottom w:val="none" w:sz="0" w:space="0" w:color="auto"/>
                <w:right w:val="none" w:sz="0" w:space="0" w:color="auto"/>
              </w:divBdr>
            </w:div>
            <w:div w:id="253393702">
              <w:marLeft w:val="240"/>
              <w:marRight w:val="0"/>
              <w:marTop w:val="0"/>
              <w:marBottom w:val="72"/>
              <w:divBdr>
                <w:top w:val="none" w:sz="0" w:space="0" w:color="auto"/>
                <w:left w:val="none" w:sz="0" w:space="0" w:color="auto"/>
                <w:bottom w:val="none" w:sz="0" w:space="0" w:color="auto"/>
                <w:right w:val="none" w:sz="0" w:space="0" w:color="auto"/>
              </w:divBdr>
            </w:div>
            <w:div w:id="270749488">
              <w:marLeft w:val="240"/>
              <w:marRight w:val="0"/>
              <w:marTop w:val="0"/>
              <w:marBottom w:val="72"/>
              <w:divBdr>
                <w:top w:val="none" w:sz="0" w:space="0" w:color="auto"/>
                <w:left w:val="none" w:sz="0" w:space="0" w:color="auto"/>
                <w:bottom w:val="none" w:sz="0" w:space="0" w:color="auto"/>
                <w:right w:val="none" w:sz="0" w:space="0" w:color="auto"/>
              </w:divBdr>
            </w:div>
            <w:div w:id="330332365">
              <w:marLeft w:val="240"/>
              <w:marRight w:val="0"/>
              <w:marTop w:val="0"/>
              <w:marBottom w:val="72"/>
              <w:divBdr>
                <w:top w:val="none" w:sz="0" w:space="0" w:color="auto"/>
                <w:left w:val="none" w:sz="0" w:space="0" w:color="auto"/>
                <w:bottom w:val="none" w:sz="0" w:space="0" w:color="auto"/>
                <w:right w:val="none" w:sz="0" w:space="0" w:color="auto"/>
              </w:divBdr>
            </w:div>
            <w:div w:id="608312956">
              <w:marLeft w:val="240"/>
              <w:marRight w:val="0"/>
              <w:marTop w:val="72"/>
              <w:marBottom w:val="72"/>
              <w:divBdr>
                <w:top w:val="none" w:sz="0" w:space="0" w:color="auto"/>
                <w:left w:val="none" w:sz="0" w:space="0" w:color="auto"/>
                <w:bottom w:val="none" w:sz="0" w:space="0" w:color="auto"/>
                <w:right w:val="none" w:sz="0" w:space="0" w:color="auto"/>
              </w:divBdr>
            </w:div>
            <w:div w:id="1937515002">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406802680">
      <w:bodyDiv w:val="1"/>
      <w:marLeft w:val="0"/>
      <w:marRight w:val="0"/>
      <w:marTop w:val="0"/>
      <w:marBottom w:val="0"/>
      <w:divBdr>
        <w:top w:val="none" w:sz="0" w:space="0" w:color="auto"/>
        <w:left w:val="none" w:sz="0" w:space="0" w:color="auto"/>
        <w:bottom w:val="none" w:sz="0" w:space="0" w:color="auto"/>
        <w:right w:val="none" w:sz="0" w:space="0" w:color="auto"/>
      </w:divBdr>
      <w:divsChild>
        <w:div w:id="928462374">
          <w:marLeft w:val="0"/>
          <w:marRight w:val="0"/>
          <w:marTop w:val="0"/>
          <w:marBottom w:val="0"/>
          <w:divBdr>
            <w:top w:val="none" w:sz="0" w:space="0" w:color="auto"/>
            <w:left w:val="none" w:sz="0" w:space="0" w:color="auto"/>
            <w:bottom w:val="none" w:sz="0" w:space="0" w:color="auto"/>
            <w:right w:val="none" w:sz="0" w:space="0" w:color="auto"/>
          </w:divBdr>
        </w:div>
        <w:div w:id="1518541919">
          <w:marLeft w:val="0"/>
          <w:marRight w:val="0"/>
          <w:marTop w:val="0"/>
          <w:marBottom w:val="0"/>
          <w:divBdr>
            <w:top w:val="none" w:sz="0" w:space="0" w:color="auto"/>
            <w:left w:val="none" w:sz="0" w:space="0" w:color="auto"/>
            <w:bottom w:val="none" w:sz="0" w:space="0" w:color="auto"/>
            <w:right w:val="none" w:sz="0" w:space="0" w:color="auto"/>
          </w:divBdr>
        </w:div>
        <w:div w:id="1801651133">
          <w:marLeft w:val="0"/>
          <w:marRight w:val="0"/>
          <w:marTop w:val="0"/>
          <w:marBottom w:val="0"/>
          <w:divBdr>
            <w:top w:val="none" w:sz="0" w:space="0" w:color="auto"/>
            <w:left w:val="none" w:sz="0" w:space="0" w:color="auto"/>
            <w:bottom w:val="none" w:sz="0" w:space="0" w:color="auto"/>
            <w:right w:val="none" w:sz="0" w:space="0" w:color="auto"/>
          </w:divBdr>
        </w:div>
        <w:div w:id="1885943567">
          <w:marLeft w:val="0"/>
          <w:marRight w:val="0"/>
          <w:marTop w:val="0"/>
          <w:marBottom w:val="0"/>
          <w:divBdr>
            <w:top w:val="none" w:sz="0" w:space="0" w:color="auto"/>
            <w:left w:val="none" w:sz="0" w:space="0" w:color="auto"/>
            <w:bottom w:val="none" w:sz="0" w:space="0" w:color="auto"/>
            <w:right w:val="none" w:sz="0" w:space="0" w:color="auto"/>
          </w:divBdr>
        </w:div>
      </w:divsChild>
    </w:div>
    <w:div w:id="1435900912">
      <w:bodyDiv w:val="1"/>
      <w:marLeft w:val="0"/>
      <w:marRight w:val="0"/>
      <w:marTop w:val="0"/>
      <w:marBottom w:val="0"/>
      <w:divBdr>
        <w:top w:val="none" w:sz="0" w:space="0" w:color="auto"/>
        <w:left w:val="none" w:sz="0" w:space="0" w:color="auto"/>
        <w:bottom w:val="none" w:sz="0" w:space="0" w:color="auto"/>
        <w:right w:val="none" w:sz="0" w:space="0" w:color="auto"/>
      </w:divBdr>
      <w:divsChild>
        <w:div w:id="1212154496">
          <w:marLeft w:val="0"/>
          <w:marRight w:val="0"/>
          <w:marTop w:val="0"/>
          <w:marBottom w:val="0"/>
          <w:divBdr>
            <w:top w:val="none" w:sz="0" w:space="0" w:color="auto"/>
            <w:left w:val="none" w:sz="0" w:space="0" w:color="auto"/>
            <w:bottom w:val="none" w:sz="0" w:space="0" w:color="auto"/>
            <w:right w:val="none" w:sz="0" w:space="0" w:color="auto"/>
          </w:divBdr>
        </w:div>
        <w:div w:id="1342465557">
          <w:marLeft w:val="0"/>
          <w:marRight w:val="0"/>
          <w:marTop w:val="0"/>
          <w:marBottom w:val="0"/>
          <w:divBdr>
            <w:top w:val="none" w:sz="0" w:space="0" w:color="auto"/>
            <w:left w:val="none" w:sz="0" w:space="0" w:color="auto"/>
            <w:bottom w:val="none" w:sz="0" w:space="0" w:color="auto"/>
            <w:right w:val="none" w:sz="0" w:space="0" w:color="auto"/>
          </w:divBdr>
        </w:div>
        <w:div w:id="1771124982">
          <w:marLeft w:val="0"/>
          <w:marRight w:val="0"/>
          <w:marTop w:val="0"/>
          <w:marBottom w:val="0"/>
          <w:divBdr>
            <w:top w:val="none" w:sz="0" w:space="0" w:color="auto"/>
            <w:left w:val="none" w:sz="0" w:space="0" w:color="auto"/>
            <w:bottom w:val="none" w:sz="0" w:space="0" w:color="auto"/>
            <w:right w:val="none" w:sz="0" w:space="0" w:color="auto"/>
          </w:divBdr>
        </w:div>
        <w:div w:id="1956327600">
          <w:marLeft w:val="0"/>
          <w:marRight w:val="0"/>
          <w:marTop w:val="0"/>
          <w:marBottom w:val="0"/>
          <w:divBdr>
            <w:top w:val="none" w:sz="0" w:space="0" w:color="auto"/>
            <w:left w:val="none" w:sz="0" w:space="0" w:color="auto"/>
            <w:bottom w:val="none" w:sz="0" w:space="0" w:color="auto"/>
            <w:right w:val="none" w:sz="0" w:space="0" w:color="auto"/>
          </w:divBdr>
        </w:div>
        <w:div w:id="1976177921">
          <w:marLeft w:val="0"/>
          <w:marRight w:val="0"/>
          <w:marTop w:val="0"/>
          <w:marBottom w:val="0"/>
          <w:divBdr>
            <w:top w:val="none" w:sz="0" w:space="0" w:color="auto"/>
            <w:left w:val="none" w:sz="0" w:space="0" w:color="auto"/>
            <w:bottom w:val="none" w:sz="0" w:space="0" w:color="auto"/>
            <w:right w:val="none" w:sz="0" w:space="0" w:color="auto"/>
          </w:divBdr>
        </w:div>
      </w:divsChild>
    </w:div>
    <w:div w:id="1548377561">
      <w:bodyDiv w:val="1"/>
      <w:marLeft w:val="0"/>
      <w:marRight w:val="0"/>
      <w:marTop w:val="0"/>
      <w:marBottom w:val="0"/>
      <w:divBdr>
        <w:top w:val="none" w:sz="0" w:space="0" w:color="auto"/>
        <w:left w:val="none" w:sz="0" w:space="0" w:color="auto"/>
        <w:bottom w:val="none" w:sz="0" w:space="0" w:color="auto"/>
        <w:right w:val="none" w:sz="0" w:space="0" w:color="auto"/>
      </w:divBdr>
      <w:divsChild>
        <w:div w:id="861087015">
          <w:marLeft w:val="0"/>
          <w:marRight w:val="0"/>
          <w:marTop w:val="0"/>
          <w:marBottom w:val="0"/>
          <w:divBdr>
            <w:top w:val="none" w:sz="0" w:space="0" w:color="auto"/>
            <w:left w:val="none" w:sz="0" w:space="0" w:color="auto"/>
            <w:bottom w:val="none" w:sz="0" w:space="0" w:color="auto"/>
            <w:right w:val="none" w:sz="0" w:space="0" w:color="auto"/>
          </w:divBdr>
        </w:div>
        <w:div w:id="1415199139">
          <w:marLeft w:val="0"/>
          <w:marRight w:val="0"/>
          <w:marTop w:val="0"/>
          <w:marBottom w:val="0"/>
          <w:divBdr>
            <w:top w:val="none" w:sz="0" w:space="0" w:color="auto"/>
            <w:left w:val="none" w:sz="0" w:space="0" w:color="auto"/>
            <w:bottom w:val="none" w:sz="0" w:space="0" w:color="auto"/>
            <w:right w:val="none" w:sz="0" w:space="0" w:color="auto"/>
          </w:divBdr>
        </w:div>
      </w:divsChild>
    </w:div>
    <w:div w:id="1548755460">
      <w:bodyDiv w:val="1"/>
      <w:marLeft w:val="0"/>
      <w:marRight w:val="0"/>
      <w:marTop w:val="0"/>
      <w:marBottom w:val="0"/>
      <w:divBdr>
        <w:top w:val="none" w:sz="0" w:space="0" w:color="auto"/>
        <w:left w:val="none" w:sz="0" w:space="0" w:color="auto"/>
        <w:bottom w:val="none" w:sz="0" w:space="0" w:color="auto"/>
        <w:right w:val="none" w:sz="0" w:space="0" w:color="auto"/>
      </w:divBdr>
      <w:divsChild>
        <w:div w:id="324867202">
          <w:marLeft w:val="0"/>
          <w:marRight w:val="0"/>
          <w:marTop w:val="72"/>
          <w:marBottom w:val="0"/>
          <w:divBdr>
            <w:top w:val="none" w:sz="0" w:space="0" w:color="auto"/>
            <w:left w:val="none" w:sz="0" w:space="0" w:color="auto"/>
            <w:bottom w:val="none" w:sz="0" w:space="0" w:color="auto"/>
            <w:right w:val="none" w:sz="0" w:space="0" w:color="auto"/>
          </w:divBdr>
        </w:div>
        <w:div w:id="410547701">
          <w:marLeft w:val="0"/>
          <w:marRight w:val="0"/>
          <w:marTop w:val="72"/>
          <w:marBottom w:val="0"/>
          <w:divBdr>
            <w:top w:val="none" w:sz="0" w:space="0" w:color="auto"/>
            <w:left w:val="none" w:sz="0" w:space="0" w:color="auto"/>
            <w:bottom w:val="none" w:sz="0" w:space="0" w:color="auto"/>
            <w:right w:val="none" w:sz="0" w:space="0" w:color="auto"/>
          </w:divBdr>
          <w:divsChild>
            <w:div w:id="558518602">
              <w:marLeft w:val="240"/>
              <w:marRight w:val="0"/>
              <w:marTop w:val="0"/>
              <w:marBottom w:val="72"/>
              <w:divBdr>
                <w:top w:val="none" w:sz="0" w:space="0" w:color="auto"/>
                <w:left w:val="none" w:sz="0" w:space="0" w:color="auto"/>
                <w:bottom w:val="none" w:sz="0" w:space="0" w:color="auto"/>
                <w:right w:val="none" w:sz="0" w:space="0" w:color="auto"/>
              </w:divBdr>
            </w:div>
            <w:div w:id="974599539">
              <w:marLeft w:val="240"/>
              <w:marRight w:val="0"/>
              <w:marTop w:val="72"/>
              <w:marBottom w:val="72"/>
              <w:divBdr>
                <w:top w:val="none" w:sz="0" w:space="0" w:color="auto"/>
                <w:left w:val="none" w:sz="0" w:space="0" w:color="auto"/>
                <w:bottom w:val="none" w:sz="0" w:space="0" w:color="auto"/>
                <w:right w:val="none" w:sz="0" w:space="0" w:color="auto"/>
              </w:divBdr>
            </w:div>
          </w:divsChild>
        </w:div>
        <w:div w:id="1121463462">
          <w:marLeft w:val="0"/>
          <w:marRight w:val="0"/>
          <w:marTop w:val="72"/>
          <w:marBottom w:val="0"/>
          <w:divBdr>
            <w:top w:val="none" w:sz="0" w:space="0" w:color="auto"/>
            <w:left w:val="none" w:sz="0" w:space="0" w:color="auto"/>
            <w:bottom w:val="none" w:sz="0" w:space="0" w:color="auto"/>
            <w:right w:val="none" w:sz="0" w:space="0" w:color="auto"/>
          </w:divBdr>
        </w:div>
        <w:div w:id="1468551933">
          <w:marLeft w:val="0"/>
          <w:marRight w:val="0"/>
          <w:marTop w:val="72"/>
          <w:marBottom w:val="0"/>
          <w:divBdr>
            <w:top w:val="none" w:sz="0" w:space="0" w:color="auto"/>
            <w:left w:val="none" w:sz="0" w:space="0" w:color="auto"/>
            <w:bottom w:val="none" w:sz="0" w:space="0" w:color="auto"/>
            <w:right w:val="none" w:sz="0" w:space="0" w:color="auto"/>
          </w:divBdr>
        </w:div>
        <w:div w:id="1811510315">
          <w:marLeft w:val="0"/>
          <w:marRight w:val="0"/>
          <w:marTop w:val="72"/>
          <w:marBottom w:val="0"/>
          <w:divBdr>
            <w:top w:val="none" w:sz="0" w:space="0" w:color="auto"/>
            <w:left w:val="none" w:sz="0" w:space="0" w:color="auto"/>
            <w:bottom w:val="none" w:sz="0" w:space="0" w:color="auto"/>
            <w:right w:val="none" w:sz="0" w:space="0" w:color="auto"/>
          </w:divBdr>
        </w:div>
        <w:div w:id="2134327844">
          <w:marLeft w:val="0"/>
          <w:marRight w:val="0"/>
          <w:marTop w:val="72"/>
          <w:marBottom w:val="0"/>
          <w:divBdr>
            <w:top w:val="none" w:sz="0" w:space="0" w:color="auto"/>
            <w:left w:val="none" w:sz="0" w:space="0" w:color="auto"/>
            <w:bottom w:val="none" w:sz="0" w:space="0" w:color="auto"/>
            <w:right w:val="none" w:sz="0" w:space="0" w:color="auto"/>
          </w:divBdr>
        </w:div>
      </w:divsChild>
    </w:div>
    <w:div w:id="1594362794">
      <w:bodyDiv w:val="1"/>
      <w:marLeft w:val="0"/>
      <w:marRight w:val="0"/>
      <w:marTop w:val="0"/>
      <w:marBottom w:val="0"/>
      <w:divBdr>
        <w:top w:val="none" w:sz="0" w:space="0" w:color="auto"/>
        <w:left w:val="none" w:sz="0" w:space="0" w:color="auto"/>
        <w:bottom w:val="none" w:sz="0" w:space="0" w:color="auto"/>
        <w:right w:val="none" w:sz="0" w:space="0" w:color="auto"/>
      </w:divBdr>
    </w:div>
    <w:div w:id="1641840628">
      <w:bodyDiv w:val="1"/>
      <w:marLeft w:val="0"/>
      <w:marRight w:val="0"/>
      <w:marTop w:val="0"/>
      <w:marBottom w:val="0"/>
      <w:divBdr>
        <w:top w:val="none" w:sz="0" w:space="0" w:color="auto"/>
        <w:left w:val="none" w:sz="0" w:space="0" w:color="auto"/>
        <w:bottom w:val="none" w:sz="0" w:space="0" w:color="auto"/>
        <w:right w:val="none" w:sz="0" w:space="0" w:color="auto"/>
      </w:divBdr>
      <w:divsChild>
        <w:div w:id="11539189">
          <w:marLeft w:val="0"/>
          <w:marRight w:val="0"/>
          <w:marTop w:val="0"/>
          <w:marBottom w:val="0"/>
          <w:divBdr>
            <w:top w:val="none" w:sz="0" w:space="0" w:color="auto"/>
            <w:left w:val="none" w:sz="0" w:space="0" w:color="auto"/>
            <w:bottom w:val="none" w:sz="0" w:space="0" w:color="auto"/>
            <w:right w:val="none" w:sz="0" w:space="0" w:color="auto"/>
          </w:divBdr>
        </w:div>
        <w:div w:id="165901408">
          <w:marLeft w:val="0"/>
          <w:marRight w:val="0"/>
          <w:marTop w:val="0"/>
          <w:marBottom w:val="0"/>
          <w:divBdr>
            <w:top w:val="none" w:sz="0" w:space="0" w:color="auto"/>
            <w:left w:val="none" w:sz="0" w:space="0" w:color="auto"/>
            <w:bottom w:val="none" w:sz="0" w:space="0" w:color="auto"/>
            <w:right w:val="none" w:sz="0" w:space="0" w:color="auto"/>
          </w:divBdr>
        </w:div>
        <w:div w:id="698239306">
          <w:marLeft w:val="0"/>
          <w:marRight w:val="0"/>
          <w:marTop w:val="0"/>
          <w:marBottom w:val="0"/>
          <w:divBdr>
            <w:top w:val="none" w:sz="0" w:space="0" w:color="auto"/>
            <w:left w:val="none" w:sz="0" w:space="0" w:color="auto"/>
            <w:bottom w:val="none" w:sz="0" w:space="0" w:color="auto"/>
            <w:right w:val="none" w:sz="0" w:space="0" w:color="auto"/>
          </w:divBdr>
        </w:div>
        <w:div w:id="1244102304">
          <w:marLeft w:val="0"/>
          <w:marRight w:val="0"/>
          <w:marTop w:val="0"/>
          <w:marBottom w:val="0"/>
          <w:divBdr>
            <w:top w:val="none" w:sz="0" w:space="0" w:color="auto"/>
            <w:left w:val="none" w:sz="0" w:space="0" w:color="auto"/>
            <w:bottom w:val="none" w:sz="0" w:space="0" w:color="auto"/>
            <w:right w:val="none" w:sz="0" w:space="0" w:color="auto"/>
          </w:divBdr>
        </w:div>
        <w:div w:id="1336154570">
          <w:marLeft w:val="0"/>
          <w:marRight w:val="0"/>
          <w:marTop w:val="0"/>
          <w:marBottom w:val="0"/>
          <w:divBdr>
            <w:top w:val="none" w:sz="0" w:space="0" w:color="auto"/>
            <w:left w:val="none" w:sz="0" w:space="0" w:color="auto"/>
            <w:bottom w:val="none" w:sz="0" w:space="0" w:color="auto"/>
            <w:right w:val="none" w:sz="0" w:space="0" w:color="auto"/>
          </w:divBdr>
        </w:div>
        <w:div w:id="1950351429">
          <w:marLeft w:val="0"/>
          <w:marRight w:val="0"/>
          <w:marTop w:val="0"/>
          <w:marBottom w:val="0"/>
          <w:divBdr>
            <w:top w:val="none" w:sz="0" w:space="0" w:color="auto"/>
            <w:left w:val="none" w:sz="0" w:space="0" w:color="auto"/>
            <w:bottom w:val="none" w:sz="0" w:space="0" w:color="auto"/>
            <w:right w:val="none" w:sz="0" w:space="0" w:color="auto"/>
          </w:divBdr>
        </w:div>
      </w:divsChild>
    </w:div>
    <w:div w:id="1655379589">
      <w:bodyDiv w:val="1"/>
      <w:marLeft w:val="0"/>
      <w:marRight w:val="0"/>
      <w:marTop w:val="0"/>
      <w:marBottom w:val="0"/>
      <w:divBdr>
        <w:top w:val="none" w:sz="0" w:space="0" w:color="auto"/>
        <w:left w:val="none" w:sz="0" w:space="0" w:color="auto"/>
        <w:bottom w:val="none" w:sz="0" w:space="0" w:color="auto"/>
        <w:right w:val="none" w:sz="0" w:space="0" w:color="auto"/>
      </w:divBdr>
      <w:divsChild>
        <w:div w:id="59602354">
          <w:marLeft w:val="0"/>
          <w:marRight w:val="0"/>
          <w:marTop w:val="72"/>
          <w:marBottom w:val="0"/>
          <w:divBdr>
            <w:top w:val="none" w:sz="0" w:space="0" w:color="auto"/>
            <w:left w:val="none" w:sz="0" w:space="0" w:color="auto"/>
            <w:bottom w:val="none" w:sz="0" w:space="0" w:color="auto"/>
            <w:right w:val="none" w:sz="0" w:space="0" w:color="auto"/>
          </w:divBdr>
          <w:divsChild>
            <w:div w:id="338313667">
              <w:marLeft w:val="240"/>
              <w:marRight w:val="0"/>
              <w:marTop w:val="0"/>
              <w:marBottom w:val="72"/>
              <w:divBdr>
                <w:top w:val="none" w:sz="0" w:space="0" w:color="auto"/>
                <w:left w:val="none" w:sz="0" w:space="0" w:color="auto"/>
                <w:bottom w:val="none" w:sz="0" w:space="0" w:color="auto"/>
                <w:right w:val="none" w:sz="0" w:space="0" w:color="auto"/>
              </w:divBdr>
            </w:div>
            <w:div w:id="380598958">
              <w:marLeft w:val="240"/>
              <w:marRight w:val="0"/>
              <w:marTop w:val="0"/>
              <w:marBottom w:val="72"/>
              <w:divBdr>
                <w:top w:val="none" w:sz="0" w:space="0" w:color="auto"/>
                <w:left w:val="none" w:sz="0" w:space="0" w:color="auto"/>
                <w:bottom w:val="none" w:sz="0" w:space="0" w:color="auto"/>
                <w:right w:val="none" w:sz="0" w:space="0" w:color="auto"/>
              </w:divBdr>
            </w:div>
            <w:div w:id="389039316">
              <w:marLeft w:val="240"/>
              <w:marRight w:val="0"/>
              <w:marTop w:val="0"/>
              <w:marBottom w:val="72"/>
              <w:divBdr>
                <w:top w:val="none" w:sz="0" w:space="0" w:color="auto"/>
                <w:left w:val="none" w:sz="0" w:space="0" w:color="auto"/>
                <w:bottom w:val="none" w:sz="0" w:space="0" w:color="auto"/>
                <w:right w:val="none" w:sz="0" w:space="0" w:color="auto"/>
              </w:divBdr>
            </w:div>
            <w:div w:id="1246722125">
              <w:marLeft w:val="240"/>
              <w:marRight w:val="0"/>
              <w:marTop w:val="72"/>
              <w:marBottom w:val="72"/>
              <w:divBdr>
                <w:top w:val="none" w:sz="0" w:space="0" w:color="auto"/>
                <w:left w:val="none" w:sz="0" w:space="0" w:color="auto"/>
                <w:bottom w:val="none" w:sz="0" w:space="0" w:color="auto"/>
                <w:right w:val="none" w:sz="0" w:space="0" w:color="auto"/>
              </w:divBdr>
            </w:div>
            <w:div w:id="1389113191">
              <w:marLeft w:val="240"/>
              <w:marRight w:val="0"/>
              <w:marTop w:val="0"/>
              <w:marBottom w:val="72"/>
              <w:divBdr>
                <w:top w:val="none" w:sz="0" w:space="0" w:color="auto"/>
                <w:left w:val="none" w:sz="0" w:space="0" w:color="auto"/>
                <w:bottom w:val="none" w:sz="0" w:space="0" w:color="auto"/>
                <w:right w:val="none" w:sz="0" w:space="0" w:color="auto"/>
              </w:divBdr>
            </w:div>
            <w:div w:id="1539007361">
              <w:marLeft w:val="240"/>
              <w:marRight w:val="0"/>
              <w:marTop w:val="0"/>
              <w:marBottom w:val="72"/>
              <w:divBdr>
                <w:top w:val="none" w:sz="0" w:space="0" w:color="auto"/>
                <w:left w:val="none" w:sz="0" w:space="0" w:color="auto"/>
                <w:bottom w:val="none" w:sz="0" w:space="0" w:color="auto"/>
                <w:right w:val="none" w:sz="0" w:space="0" w:color="auto"/>
              </w:divBdr>
            </w:div>
            <w:div w:id="1804304021">
              <w:marLeft w:val="240"/>
              <w:marRight w:val="0"/>
              <w:marTop w:val="0"/>
              <w:marBottom w:val="72"/>
              <w:divBdr>
                <w:top w:val="none" w:sz="0" w:space="0" w:color="auto"/>
                <w:left w:val="none" w:sz="0" w:space="0" w:color="auto"/>
                <w:bottom w:val="none" w:sz="0" w:space="0" w:color="auto"/>
                <w:right w:val="none" w:sz="0" w:space="0" w:color="auto"/>
              </w:divBdr>
            </w:div>
          </w:divsChild>
        </w:div>
        <w:div w:id="277444646">
          <w:marLeft w:val="0"/>
          <w:marRight w:val="0"/>
          <w:marTop w:val="72"/>
          <w:marBottom w:val="0"/>
          <w:divBdr>
            <w:top w:val="none" w:sz="0" w:space="0" w:color="auto"/>
            <w:left w:val="none" w:sz="0" w:space="0" w:color="auto"/>
            <w:bottom w:val="none" w:sz="0" w:space="0" w:color="auto"/>
            <w:right w:val="none" w:sz="0" w:space="0" w:color="auto"/>
          </w:divBdr>
        </w:div>
        <w:div w:id="1612198913">
          <w:marLeft w:val="0"/>
          <w:marRight w:val="0"/>
          <w:marTop w:val="72"/>
          <w:marBottom w:val="0"/>
          <w:divBdr>
            <w:top w:val="none" w:sz="0" w:space="0" w:color="auto"/>
            <w:left w:val="none" w:sz="0" w:space="0" w:color="auto"/>
            <w:bottom w:val="none" w:sz="0" w:space="0" w:color="auto"/>
            <w:right w:val="none" w:sz="0" w:space="0" w:color="auto"/>
          </w:divBdr>
        </w:div>
      </w:divsChild>
    </w:div>
    <w:div w:id="1663855426">
      <w:bodyDiv w:val="1"/>
      <w:marLeft w:val="0"/>
      <w:marRight w:val="0"/>
      <w:marTop w:val="0"/>
      <w:marBottom w:val="0"/>
      <w:divBdr>
        <w:top w:val="none" w:sz="0" w:space="0" w:color="auto"/>
        <w:left w:val="none" w:sz="0" w:space="0" w:color="auto"/>
        <w:bottom w:val="none" w:sz="0" w:space="0" w:color="auto"/>
        <w:right w:val="none" w:sz="0" w:space="0" w:color="auto"/>
      </w:divBdr>
      <w:divsChild>
        <w:div w:id="52239946">
          <w:marLeft w:val="0"/>
          <w:marRight w:val="0"/>
          <w:marTop w:val="0"/>
          <w:marBottom w:val="0"/>
          <w:divBdr>
            <w:top w:val="none" w:sz="0" w:space="0" w:color="auto"/>
            <w:left w:val="none" w:sz="0" w:space="0" w:color="auto"/>
            <w:bottom w:val="none" w:sz="0" w:space="0" w:color="auto"/>
            <w:right w:val="none" w:sz="0" w:space="0" w:color="auto"/>
          </w:divBdr>
          <w:divsChild>
            <w:div w:id="305402302">
              <w:marLeft w:val="0"/>
              <w:marRight w:val="0"/>
              <w:marTop w:val="0"/>
              <w:marBottom w:val="0"/>
              <w:divBdr>
                <w:top w:val="none" w:sz="0" w:space="0" w:color="auto"/>
                <w:left w:val="none" w:sz="0" w:space="0" w:color="auto"/>
                <w:bottom w:val="none" w:sz="0" w:space="0" w:color="auto"/>
                <w:right w:val="none" w:sz="0" w:space="0" w:color="auto"/>
              </w:divBdr>
            </w:div>
            <w:div w:id="558784651">
              <w:marLeft w:val="0"/>
              <w:marRight w:val="0"/>
              <w:marTop w:val="0"/>
              <w:marBottom w:val="0"/>
              <w:divBdr>
                <w:top w:val="none" w:sz="0" w:space="0" w:color="auto"/>
                <w:left w:val="none" w:sz="0" w:space="0" w:color="auto"/>
                <w:bottom w:val="none" w:sz="0" w:space="0" w:color="auto"/>
                <w:right w:val="none" w:sz="0" w:space="0" w:color="auto"/>
              </w:divBdr>
            </w:div>
            <w:div w:id="834495191">
              <w:marLeft w:val="0"/>
              <w:marRight w:val="0"/>
              <w:marTop w:val="0"/>
              <w:marBottom w:val="0"/>
              <w:divBdr>
                <w:top w:val="none" w:sz="0" w:space="0" w:color="auto"/>
                <w:left w:val="none" w:sz="0" w:space="0" w:color="auto"/>
                <w:bottom w:val="none" w:sz="0" w:space="0" w:color="auto"/>
                <w:right w:val="none" w:sz="0" w:space="0" w:color="auto"/>
              </w:divBdr>
            </w:div>
            <w:div w:id="896816824">
              <w:marLeft w:val="0"/>
              <w:marRight w:val="0"/>
              <w:marTop w:val="0"/>
              <w:marBottom w:val="0"/>
              <w:divBdr>
                <w:top w:val="none" w:sz="0" w:space="0" w:color="auto"/>
                <w:left w:val="none" w:sz="0" w:space="0" w:color="auto"/>
                <w:bottom w:val="none" w:sz="0" w:space="0" w:color="auto"/>
                <w:right w:val="none" w:sz="0" w:space="0" w:color="auto"/>
              </w:divBdr>
            </w:div>
            <w:div w:id="906379472">
              <w:marLeft w:val="0"/>
              <w:marRight w:val="0"/>
              <w:marTop w:val="0"/>
              <w:marBottom w:val="0"/>
              <w:divBdr>
                <w:top w:val="none" w:sz="0" w:space="0" w:color="auto"/>
                <w:left w:val="none" w:sz="0" w:space="0" w:color="auto"/>
                <w:bottom w:val="none" w:sz="0" w:space="0" w:color="auto"/>
                <w:right w:val="none" w:sz="0" w:space="0" w:color="auto"/>
              </w:divBdr>
            </w:div>
            <w:div w:id="1203246850">
              <w:marLeft w:val="0"/>
              <w:marRight w:val="0"/>
              <w:marTop w:val="0"/>
              <w:marBottom w:val="0"/>
              <w:divBdr>
                <w:top w:val="none" w:sz="0" w:space="0" w:color="auto"/>
                <w:left w:val="none" w:sz="0" w:space="0" w:color="auto"/>
                <w:bottom w:val="none" w:sz="0" w:space="0" w:color="auto"/>
                <w:right w:val="none" w:sz="0" w:space="0" w:color="auto"/>
              </w:divBdr>
            </w:div>
            <w:div w:id="1893349631">
              <w:marLeft w:val="0"/>
              <w:marRight w:val="0"/>
              <w:marTop w:val="0"/>
              <w:marBottom w:val="0"/>
              <w:divBdr>
                <w:top w:val="none" w:sz="0" w:space="0" w:color="auto"/>
                <w:left w:val="none" w:sz="0" w:space="0" w:color="auto"/>
                <w:bottom w:val="none" w:sz="0" w:space="0" w:color="auto"/>
                <w:right w:val="none" w:sz="0" w:space="0" w:color="auto"/>
              </w:divBdr>
            </w:div>
            <w:div w:id="2121605269">
              <w:marLeft w:val="0"/>
              <w:marRight w:val="0"/>
              <w:marTop w:val="0"/>
              <w:marBottom w:val="0"/>
              <w:divBdr>
                <w:top w:val="none" w:sz="0" w:space="0" w:color="auto"/>
                <w:left w:val="none" w:sz="0" w:space="0" w:color="auto"/>
                <w:bottom w:val="none" w:sz="0" w:space="0" w:color="auto"/>
                <w:right w:val="none" w:sz="0" w:space="0" w:color="auto"/>
              </w:divBdr>
            </w:div>
          </w:divsChild>
        </w:div>
        <w:div w:id="59329647">
          <w:marLeft w:val="0"/>
          <w:marRight w:val="0"/>
          <w:marTop w:val="0"/>
          <w:marBottom w:val="0"/>
          <w:divBdr>
            <w:top w:val="none" w:sz="0" w:space="0" w:color="auto"/>
            <w:left w:val="none" w:sz="0" w:space="0" w:color="auto"/>
            <w:bottom w:val="none" w:sz="0" w:space="0" w:color="auto"/>
            <w:right w:val="none" w:sz="0" w:space="0" w:color="auto"/>
          </w:divBdr>
        </w:div>
        <w:div w:id="600727034">
          <w:marLeft w:val="0"/>
          <w:marRight w:val="0"/>
          <w:marTop w:val="0"/>
          <w:marBottom w:val="0"/>
          <w:divBdr>
            <w:top w:val="none" w:sz="0" w:space="0" w:color="auto"/>
            <w:left w:val="none" w:sz="0" w:space="0" w:color="auto"/>
            <w:bottom w:val="none" w:sz="0" w:space="0" w:color="auto"/>
            <w:right w:val="none" w:sz="0" w:space="0" w:color="auto"/>
          </w:divBdr>
        </w:div>
        <w:div w:id="736901815">
          <w:marLeft w:val="0"/>
          <w:marRight w:val="0"/>
          <w:marTop w:val="0"/>
          <w:marBottom w:val="0"/>
          <w:divBdr>
            <w:top w:val="none" w:sz="0" w:space="0" w:color="auto"/>
            <w:left w:val="none" w:sz="0" w:space="0" w:color="auto"/>
            <w:bottom w:val="none" w:sz="0" w:space="0" w:color="auto"/>
            <w:right w:val="none" w:sz="0" w:space="0" w:color="auto"/>
          </w:divBdr>
        </w:div>
        <w:div w:id="1507673816">
          <w:marLeft w:val="0"/>
          <w:marRight w:val="0"/>
          <w:marTop w:val="0"/>
          <w:marBottom w:val="0"/>
          <w:divBdr>
            <w:top w:val="none" w:sz="0" w:space="0" w:color="auto"/>
            <w:left w:val="none" w:sz="0" w:space="0" w:color="auto"/>
            <w:bottom w:val="none" w:sz="0" w:space="0" w:color="auto"/>
            <w:right w:val="none" w:sz="0" w:space="0" w:color="auto"/>
          </w:divBdr>
        </w:div>
        <w:div w:id="1862931725">
          <w:marLeft w:val="0"/>
          <w:marRight w:val="0"/>
          <w:marTop w:val="0"/>
          <w:marBottom w:val="0"/>
          <w:divBdr>
            <w:top w:val="none" w:sz="0" w:space="0" w:color="auto"/>
            <w:left w:val="none" w:sz="0" w:space="0" w:color="auto"/>
            <w:bottom w:val="none" w:sz="0" w:space="0" w:color="auto"/>
            <w:right w:val="none" w:sz="0" w:space="0" w:color="auto"/>
          </w:divBdr>
        </w:div>
      </w:divsChild>
    </w:div>
    <w:div w:id="1705053845">
      <w:bodyDiv w:val="1"/>
      <w:marLeft w:val="0"/>
      <w:marRight w:val="0"/>
      <w:marTop w:val="0"/>
      <w:marBottom w:val="0"/>
      <w:divBdr>
        <w:top w:val="none" w:sz="0" w:space="0" w:color="auto"/>
        <w:left w:val="none" w:sz="0" w:space="0" w:color="auto"/>
        <w:bottom w:val="none" w:sz="0" w:space="0" w:color="auto"/>
        <w:right w:val="none" w:sz="0" w:space="0" w:color="auto"/>
      </w:divBdr>
      <w:divsChild>
        <w:div w:id="1958371311">
          <w:marLeft w:val="0"/>
          <w:marRight w:val="0"/>
          <w:marTop w:val="0"/>
          <w:marBottom w:val="0"/>
          <w:divBdr>
            <w:top w:val="none" w:sz="0" w:space="0" w:color="auto"/>
            <w:left w:val="none" w:sz="0" w:space="0" w:color="auto"/>
            <w:bottom w:val="none" w:sz="0" w:space="0" w:color="auto"/>
            <w:right w:val="none" w:sz="0" w:space="0" w:color="auto"/>
          </w:divBdr>
        </w:div>
      </w:divsChild>
    </w:div>
    <w:div w:id="1722053658">
      <w:bodyDiv w:val="1"/>
      <w:marLeft w:val="0"/>
      <w:marRight w:val="0"/>
      <w:marTop w:val="0"/>
      <w:marBottom w:val="0"/>
      <w:divBdr>
        <w:top w:val="none" w:sz="0" w:space="0" w:color="auto"/>
        <w:left w:val="none" w:sz="0" w:space="0" w:color="auto"/>
        <w:bottom w:val="none" w:sz="0" w:space="0" w:color="auto"/>
        <w:right w:val="none" w:sz="0" w:space="0" w:color="auto"/>
      </w:divBdr>
      <w:divsChild>
        <w:div w:id="634335774">
          <w:marLeft w:val="0"/>
          <w:marRight w:val="0"/>
          <w:marTop w:val="0"/>
          <w:marBottom w:val="0"/>
          <w:divBdr>
            <w:top w:val="none" w:sz="0" w:space="0" w:color="auto"/>
            <w:left w:val="none" w:sz="0" w:space="0" w:color="auto"/>
            <w:bottom w:val="none" w:sz="0" w:space="0" w:color="auto"/>
            <w:right w:val="none" w:sz="0" w:space="0" w:color="auto"/>
          </w:divBdr>
        </w:div>
        <w:div w:id="961614542">
          <w:marLeft w:val="0"/>
          <w:marRight w:val="0"/>
          <w:marTop w:val="0"/>
          <w:marBottom w:val="0"/>
          <w:divBdr>
            <w:top w:val="none" w:sz="0" w:space="0" w:color="auto"/>
            <w:left w:val="none" w:sz="0" w:space="0" w:color="auto"/>
            <w:bottom w:val="none" w:sz="0" w:space="0" w:color="auto"/>
            <w:right w:val="none" w:sz="0" w:space="0" w:color="auto"/>
          </w:divBdr>
        </w:div>
      </w:divsChild>
    </w:div>
    <w:div w:id="1769765782">
      <w:bodyDiv w:val="1"/>
      <w:marLeft w:val="0"/>
      <w:marRight w:val="0"/>
      <w:marTop w:val="0"/>
      <w:marBottom w:val="0"/>
      <w:divBdr>
        <w:top w:val="none" w:sz="0" w:space="0" w:color="auto"/>
        <w:left w:val="none" w:sz="0" w:space="0" w:color="auto"/>
        <w:bottom w:val="none" w:sz="0" w:space="0" w:color="auto"/>
        <w:right w:val="none" w:sz="0" w:space="0" w:color="auto"/>
      </w:divBdr>
      <w:divsChild>
        <w:div w:id="478694972">
          <w:marLeft w:val="0"/>
          <w:marRight w:val="0"/>
          <w:marTop w:val="0"/>
          <w:marBottom w:val="0"/>
          <w:divBdr>
            <w:top w:val="none" w:sz="0" w:space="0" w:color="auto"/>
            <w:left w:val="none" w:sz="0" w:space="0" w:color="auto"/>
            <w:bottom w:val="none" w:sz="0" w:space="0" w:color="auto"/>
            <w:right w:val="none" w:sz="0" w:space="0" w:color="auto"/>
          </w:divBdr>
        </w:div>
        <w:div w:id="933974866">
          <w:marLeft w:val="0"/>
          <w:marRight w:val="0"/>
          <w:marTop w:val="0"/>
          <w:marBottom w:val="0"/>
          <w:divBdr>
            <w:top w:val="none" w:sz="0" w:space="0" w:color="auto"/>
            <w:left w:val="none" w:sz="0" w:space="0" w:color="auto"/>
            <w:bottom w:val="none" w:sz="0" w:space="0" w:color="auto"/>
            <w:right w:val="none" w:sz="0" w:space="0" w:color="auto"/>
          </w:divBdr>
        </w:div>
      </w:divsChild>
    </w:div>
    <w:div w:id="1794909440">
      <w:bodyDiv w:val="1"/>
      <w:marLeft w:val="0"/>
      <w:marRight w:val="0"/>
      <w:marTop w:val="0"/>
      <w:marBottom w:val="0"/>
      <w:divBdr>
        <w:top w:val="none" w:sz="0" w:space="0" w:color="auto"/>
        <w:left w:val="none" w:sz="0" w:space="0" w:color="auto"/>
        <w:bottom w:val="none" w:sz="0" w:space="0" w:color="auto"/>
        <w:right w:val="none" w:sz="0" w:space="0" w:color="auto"/>
      </w:divBdr>
      <w:divsChild>
        <w:div w:id="1187716967">
          <w:marLeft w:val="0"/>
          <w:marRight w:val="0"/>
          <w:marTop w:val="0"/>
          <w:marBottom w:val="0"/>
          <w:divBdr>
            <w:top w:val="none" w:sz="0" w:space="0" w:color="auto"/>
            <w:left w:val="none" w:sz="0" w:space="0" w:color="auto"/>
            <w:bottom w:val="none" w:sz="0" w:space="0" w:color="auto"/>
            <w:right w:val="none" w:sz="0" w:space="0" w:color="auto"/>
          </w:divBdr>
        </w:div>
        <w:div w:id="1193886507">
          <w:marLeft w:val="0"/>
          <w:marRight w:val="0"/>
          <w:marTop w:val="0"/>
          <w:marBottom w:val="0"/>
          <w:divBdr>
            <w:top w:val="none" w:sz="0" w:space="0" w:color="auto"/>
            <w:left w:val="none" w:sz="0" w:space="0" w:color="auto"/>
            <w:bottom w:val="none" w:sz="0" w:space="0" w:color="auto"/>
            <w:right w:val="none" w:sz="0" w:space="0" w:color="auto"/>
          </w:divBdr>
        </w:div>
      </w:divsChild>
    </w:div>
    <w:div w:id="1874881506">
      <w:bodyDiv w:val="1"/>
      <w:marLeft w:val="0"/>
      <w:marRight w:val="0"/>
      <w:marTop w:val="0"/>
      <w:marBottom w:val="0"/>
      <w:divBdr>
        <w:top w:val="none" w:sz="0" w:space="0" w:color="auto"/>
        <w:left w:val="none" w:sz="0" w:space="0" w:color="auto"/>
        <w:bottom w:val="none" w:sz="0" w:space="0" w:color="auto"/>
        <w:right w:val="none" w:sz="0" w:space="0" w:color="auto"/>
      </w:divBdr>
    </w:div>
    <w:div w:id="1895507933">
      <w:bodyDiv w:val="1"/>
      <w:marLeft w:val="0"/>
      <w:marRight w:val="0"/>
      <w:marTop w:val="0"/>
      <w:marBottom w:val="0"/>
      <w:divBdr>
        <w:top w:val="none" w:sz="0" w:space="0" w:color="auto"/>
        <w:left w:val="none" w:sz="0" w:space="0" w:color="auto"/>
        <w:bottom w:val="none" w:sz="0" w:space="0" w:color="auto"/>
        <w:right w:val="none" w:sz="0" w:space="0" w:color="auto"/>
      </w:divBdr>
      <w:divsChild>
        <w:div w:id="46994696">
          <w:marLeft w:val="0"/>
          <w:marRight w:val="0"/>
          <w:marTop w:val="0"/>
          <w:marBottom w:val="0"/>
          <w:divBdr>
            <w:top w:val="none" w:sz="0" w:space="0" w:color="auto"/>
            <w:left w:val="none" w:sz="0" w:space="0" w:color="auto"/>
            <w:bottom w:val="none" w:sz="0" w:space="0" w:color="auto"/>
            <w:right w:val="none" w:sz="0" w:space="0" w:color="auto"/>
          </w:divBdr>
        </w:div>
        <w:div w:id="943265617">
          <w:marLeft w:val="0"/>
          <w:marRight w:val="0"/>
          <w:marTop w:val="0"/>
          <w:marBottom w:val="0"/>
          <w:divBdr>
            <w:top w:val="none" w:sz="0" w:space="0" w:color="auto"/>
            <w:left w:val="none" w:sz="0" w:space="0" w:color="auto"/>
            <w:bottom w:val="none" w:sz="0" w:space="0" w:color="auto"/>
            <w:right w:val="none" w:sz="0" w:space="0" w:color="auto"/>
          </w:divBdr>
        </w:div>
      </w:divsChild>
    </w:div>
    <w:div w:id="1950089972">
      <w:bodyDiv w:val="1"/>
      <w:marLeft w:val="0"/>
      <w:marRight w:val="0"/>
      <w:marTop w:val="0"/>
      <w:marBottom w:val="0"/>
      <w:divBdr>
        <w:top w:val="none" w:sz="0" w:space="0" w:color="auto"/>
        <w:left w:val="none" w:sz="0" w:space="0" w:color="auto"/>
        <w:bottom w:val="none" w:sz="0" w:space="0" w:color="auto"/>
        <w:right w:val="none" w:sz="0" w:space="0" w:color="auto"/>
      </w:divBdr>
      <w:divsChild>
        <w:div w:id="654265181">
          <w:marLeft w:val="0"/>
          <w:marRight w:val="0"/>
          <w:marTop w:val="0"/>
          <w:marBottom w:val="0"/>
          <w:divBdr>
            <w:top w:val="none" w:sz="0" w:space="0" w:color="auto"/>
            <w:left w:val="none" w:sz="0" w:space="0" w:color="auto"/>
            <w:bottom w:val="none" w:sz="0" w:space="0" w:color="auto"/>
            <w:right w:val="none" w:sz="0" w:space="0" w:color="auto"/>
          </w:divBdr>
        </w:div>
        <w:div w:id="1783643373">
          <w:marLeft w:val="0"/>
          <w:marRight w:val="0"/>
          <w:marTop w:val="0"/>
          <w:marBottom w:val="0"/>
          <w:divBdr>
            <w:top w:val="none" w:sz="0" w:space="0" w:color="auto"/>
            <w:left w:val="none" w:sz="0" w:space="0" w:color="auto"/>
            <w:bottom w:val="none" w:sz="0" w:space="0" w:color="auto"/>
            <w:right w:val="none" w:sz="0" w:space="0" w:color="auto"/>
          </w:divBdr>
          <w:divsChild>
            <w:div w:id="575945565">
              <w:marLeft w:val="0"/>
              <w:marRight w:val="0"/>
              <w:marTop w:val="0"/>
              <w:marBottom w:val="0"/>
              <w:divBdr>
                <w:top w:val="none" w:sz="0" w:space="0" w:color="auto"/>
                <w:left w:val="none" w:sz="0" w:space="0" w:color="auto"/>
                <w:bottom w:val="none" w:sz="0" w:space="0" w:color="auto"/>
                <w:right w:val="none" w:sz="0" w:space="0" w:color="auto"/>
              </w:divBdr>
            </w:div>
            <w:div w:id="1113477226">
              <w:marLeft w:val="0"/>
              <w:marRight w:val="0"/>
              <w:marTop w:val="0"/>
              <w:marBottom w:val="0"/>
              <w:divBdr>
                <w:top w:val="none" w:sz="0" w:space="0" w:color="auto"/>
                <w:left w:val="none" w:sz="0" w:space="0" w:color="auto"/>
                <w:bottom w:val="none" w:sz="0" w:space="0" w:color="auto"/>
                <w:right w:val="none" w:sz="0" w:space="0" w:color="auto"/>
              </w:divBdr>
            </w:div>
          </w:divsChild>
        </w:div>
        <w:div w:id="1895457945">
          <w:marLeft w:val="0"/>
          <w:marRight w:val="0"/>
          <w:marTop w:val="0"/>
          <w:marBottom w:val="0"/>
          <w:divBdr>
            <w:top w:val="none" w:sz="0" w:space="0" w:color="auto"/>
            <w:left w:val="none" w:sz="0" w:space="0" w:color="auto"/>
            <w:bottom w:val="none" w:sz="0" w:space="0" w:color="auto"/>
            <w:right w:val="none" w:sz="0" w:space="0" w:color="auto"/>
          </w:divBdr>
        </w:div>
      </w:divsChild>
    </w:div>
    <w:div w:id="1973247331">
      <w:bodyDiv w:val="1"/>
      <w:marLeft w:val="0"/>
      <w:marRight w:val="0"/>
      <w:marTop w:val="0"/>
      <w:marBottom w:val="0"/>
      <w:divBdr>
        <w:top w:val="none" w:sz="0" w:space="0" w:color="auto"/>
        <w:left w:val="none" w:sz="0" w:space="0" w:color="auto"/>
        <w:bottom w:val="none" w:sz="0" w:space="0" w:color="auto"/>
        <w:right w:val="none" w:sz="0" w:space="0" w:color="auto"/>
      </w:divBdr>
      <w:divsChild>
        <w:div w:id="725763577">
          <w:marLeft w:val="0"/>
          <w:marRight w:val="0"/>
          <w:marTop w:val="0"/>
          <w:marBottom w:val="0"/>
          <w:divBdr>
            <w:top w:val="none" w:sz="0" w:space="0" w:color="auto"/>
            <w:left w:val="none" w:sz="0" w:space="0" w:color="auto"/>
            <w:bottom w:val="none" w:sz="0" w:space="0" w:color="auto"/>
            <w:right w:val="none" w:sz="0" w:space="0" w:color="auto"/>
          </w:divBdr>
        </w:div>
        <w:div w:id="1082482621">
          <w:marLeft w:val="0"/>
          <w:marRight w:val="0"/>
          <w:marTop w:val="0"/>
          <w:marBottom w:val="0"/>
          <w:divBdr>
            <w:top w:val="none" w:sz="0" w:space="0" w:color="auto"/>
            <w:left w:val="none" w:sz="0" w:space="0" w:color="auto"/>
            <w:bottom w:val="none" w:sz="0" w:space="0" w:color="auto"/>
            <w:right w:val="none" w:sz="0" w:space="0" w:color="auto"/>
          </w:divBdr>
        </w:div>
        <w:div w:id="2008167312">
          <w:marLeft w:val="0"/>
          <w:marRight w:val="0"/>
          <w:marTop w:val="0"/>
          <w:marBottom w:val="0"/>
          <w:divBdr>
            <w:top w:val="none" w:sz="0" w:space="0" w:color="auto"/>
            <w:left w:val="none" w:sz="0" w:space="0" w:color="auto"/>
            <w:bottom w:val="none" w:sz="0" w:space="0" w:color="auto"/>
            <w:right w:val="none" w:sz="0" w:space="0" w:color="auto"/>
          </w:divBdr>
        </w:div>
      </w:divsChild>
    </w:div>
    <w:div w:id="1985423727">
      <w:bodyDiv w:val="1"/>
      <w:marLeft w:val="0"/>
      <w:marRight w:val="0"/>
      <w:marTop w:val="0"/>
      <w:marBottom w:val="0"/>
      <w:divBdr>
        <w:top w:val="none" w:sz="0" w:space="0" w:color="auto"/>
        <w:left w:val="none" w:sz="0" w:space="0" w:color="auto"/>
        <w:bottom w:val="none" w:sz="0" w:space="0" w:color="auto"/>
        <w:right w:val="none" w:sz="0" w:space="0" w:color="auto"/>
      </w:divBdr>
      <w:divsChild>
        <w:div w:id="1019817870">
          <w:marLeft w:val="0"/>
          <w:marRight w:val="0"/>
          <w:marTop w:val="0"/>
          <w:marBottom w:val="0"/>
          <w:divBdr>
            <w:top w:val="none" w:sz="0" w:space="0" w:color="auto"/>
            <w:left w:val="none" w:sz="0" w:space="0" w:color="auto"/>
            <w:bottom w:val="none" w:sz="0" w:space="0" w:color="auto"/>
            <w:right w:val="none" w:sz="0" w:space="0" w:color="auto"/>
          </w:divBdr>
        </w:div>
        <w:div w:id="1023632961">
          <w:marLeft w:val="0"/>
          <w:marRight w:val="0"/>
          <w:marTop w:val="0"/>
          <w:marBottom w:val="0"/>
          <w:divBdr>
            <w:top w:val="none" w:sz="0" w:space="0" w:color="auto"/>
            <w:left w:val="none" w:sz="0" w:space="0" w:color="auto"/>
            <w:bottom w:val="none" w:sz="0" w:space="0" w:color="auto"/>
            <w:right w:val="none" w:sz="0" w:space="0" w:color="auto"/>
          </w:divBdr>
        </w:div>
        <w:div w:id="1635058320">
          <w:marLeft w:val="0"/>
          <w:marRight w:val="0"/>
          <w:marTop w:val="0"/>
          <w:marBottom w:val="0"/>
          <w:divBdr>
            <w:top w:val="none" w:sz="0" w:space="0" w:color="auto"/>
            <w:left w:val="none" w:sz="0" w:space="0" w:color="auto"/>
            <w:bottom w:val="none" w:sz="0" w:space="0" w:color="auto"/>
            <w:right w:val="none" w:sz="0" w:space="0" w:color="auto"/>
          </w:divBdr>
          <w:divsChild>
            <w:div w:id="302735636">
              <w:marLeft w:val="0"/>
              <w:marRight w:val="0"/>
              <w:marTop w:val="0"/>
              <w:marBottom w:val="0"/>
              <w:divBdr>
                <w:top w:val="none" w:sz="0" w:space="0" w:color="auto"/>
                <w:left w:val="none" w:sz="0" w:space="0" w:color="auto"/>
                <w:bottom w:val="none" w:sz="0" w:space="0" w:color="auto"/>
                <w:right w:val="none" w:sz="0" w:space="0" w:color="auto"/>
              </w:divBdr>
            </w:div>
            <w:div w:id="1782414240">
              <w:marLeft w:val="0"/>
              <w:marRight w:val="0"/>
              <w:marTop w:val="0"/>
              <w:marBottom w:val="0"/>
              <w:divBdr>
                <w:top w:val="none" w:sz="0" w:space="0" w:color="auto"/>
                <w:left w:val="none" w:sz="0" w:space="0" w:color="auto"/>
                <w:bottom w:val="none" w:sz="0" w:space="0" w:color="auto"/>
                <w:right w:val="none" w:sz="0" w:space="0" w:color="auto"/>
              </w:divBdr>
            </w:div>
            <w:div w:id="2007975341">
              <w:marLeft w:val="0"/>
              <w:marRight w:val="0"/>
              <w:marTop w:val="0"/>
              <w:marBottom w:val="0"/>
              <w:divBdr>
                <w:top w:val="none" w:sz="0" w:space="0" w:color="auto"/>
                <w:left w:val="none" w:sz="0" w:space="0" w:color="auto"/>
                <w:bottom w:val="none" w:sz="0" w:space="0" w:color="auto"/>
                <w:right w:val="none" w:sz="0" w:space="0" w:color="auto"/>
              </w:divBdr>
            </w:div>
          </w:divsChild>
        </w:div>
        <w:div w:id="1767000638">
          <w:marLeft w:val="0"/>
          <w:marRight w:val="0"/>
          <w:marTop w:val="0"/>
          <w:marBottom w:val="0"/>
          <w:divBdr>
            <w:top w:val="none" w:sz="0" w:space="0" w:color="auto"/>
            <w:left w:val="none" w:sz="0" w:space="0" w:color="auto"/>
            <w:bottom w:val="none" w:sz="0" w:space="0" w:color="auto"/>
            <w:right w:val="none" w:sz="0" w:space="0" w:color="auto"/>
          </w:divBdr>
          <w:divsChild>
            <w:div w:id="1033070952">
              <w:marLeft w:val="0"/>
              <w:marRight w:val="0"/>
              <w:marTop w:val="0"/>
              <w:marBottom w:val="0"/>
              <w:divBdr>
                <w:top w:val="none" w:sz="0" w:space="0" w:color="auto"/>
                <w:left w:val="none" w:sz="0" w:space="0" w:color="auto"/>
                <w:bottom w:val="none" w:sz="0" w:space="0" w:color="auto"/>
                <w:right w:val="none" w:sz="0" w:space="0" w:color="auto"/>
              </w:divBdr>
            </w:div>
            <w:div w:id="1299338189">
              <w:marLeft w:val="0"/>
              <w:marRight w:val="0"/>
              <w:marTop w:val="0"/>
              <w:marBottom w:val="0"/>
              <w:divBdr>
                <w:top w:val="none" w:sz="0" w:space="0" w:color="auto"/>
                <w:left w:val="none" w:sz="0" w:space="0" w:color="auto"/>
                <w:bottom w:val="none" w:sz="0" w:space="0" w:color="auto"/>
                <w:right w:val="none" w:sz="0" w:space="0" w:color="auto"/>
              </w:divBdr>
            </w:div>
            <w:div w:id="1345282350">
              <w:marLeft w:val="0"/>
              <w:marRight w:val="0"/>
              <w:marTop w:val="0"/>
              <w:marBottom w:val="0"/>
              <w:divBdr>
                <w:top w:val="none" w:sz="0" w:space="0" w:color="auto"/>
                <w:left w:val="none" w:sz="0" w:space="0" w:color="auto"/>
                <w:bottom w:val="none" w:sz="0" w:space="0" w:color="auto"/>
                <w:right w:val="none" w:sz="0" w:space="0" w:color="auto"/>
              </w:divBdr>
            </w:div>
            <w:div w:id="1908609334">
              <w:marLeft w:val="0"/>
              <w:marRight w:val="0"/>
              <w:marTop w:val="0"/>
              <w:marBottom w:val="0"/>
              <w:divBdr>
                <w:top w:val="none" w:sz="0" w:space="0" w:color="auto"/>
                <w:left w:val="none" w:sz="0" w:space="0" w:color="auto"/>
                <w:bottom w:val="none" w:sz="0" w:space="0" w:color="auto"/>
                <w:right w:val="none" w:sz="0" w:space="0" w:color="auto"/>
              </w:divBdr>
            </w:div>
          </w:divsChild>
        </w:div>
        <w:div w:id="1937666338">
          <w:marLeft w:val="0"/>
          <w:marRight w:val="0"/>
          <w:marTop w:val="0"/>
          <w:marBottom w:val="0"/>
          <w:divBdr>
            <w:top w:val="none" w:sz="0" w:space="0" w:color="auto"/>
            <w:left w:val="none" w:sz="0" w:space="0" w:color="auto"/>
            <w:bottom w:val="none" w:sz="0" w:space="0" w:color="auto"/>
            <w:right w:val="none" w:sz="0" w:space="0" w:color="auto"/>
          </w:divBdr>
        </w:div>
      </w:divsChild>
    </w:div>
    <w:div w:id="2022315391">
      <w:bodyDiv w:val="1"/>
      <w:marLeft w:val="0"/>
      <w:marRight w:val="0"/>
      <w:marTop w:val="0"/>
      <w:marBottom w:val="0"/>
      <w:divBdr>
        <w:top w:val="none" w:sz="0" w:space="0" w:color="auto"/>
        <w:left w:val="none" w:sz="0" w:space="0" w:color="auto"/>
        <w:bottom w:val="none" w:sz="0" w:space="0" w:color="auto"/>
        <w:right w:val="none" w:sz="0" w:space="0" w:color="auto"/>
      </w:divBdr>
    </w:div>
    <w:div w:id="2036880963">
      <w:bodyDiv w:val="1"/>
      <w:marLeft w:val="0"/>
      <w:marRight w:val="0"/>
      <w:marTop w:val="0"/>
      <w:marBottom w:val="0"/>
      <w:divBdr>
        <w:top w:val="none" w:sz="0" w:space="0" w:color="auto"/>
        <w:left w:val="none" w:sz="0" w:space="0" w:color="auto"/>
        <w:bottom w:val="none" w:sz="0" w:space="0" w:color="auto"/>
        <w:right w:val="none" w:sz="0" w:space="0" w:color="auto"/>
      </w:divBdr>
      <w:divsChild>
        <w:div w:id="125707893">
          <w:marLeft w:val="0"/>
          <w:marRight w:val="0"/>
          <w:marTop w:val="0"/>
          <w:marBottom w:val="0"/>
          <w:divBdr>
            <w:top w:val="none" w:sz="0" w:space="0" w:color="auto"/>
            <w:left w:val="none" w:sz="0" w:space="0" w:color="auto"/>
            <w:bottom w:val="none" w:sz="0" w:space="0" w:color="auto"/>
            <w:right w:val="none" w:sz="0" w:space="0" w:color="auto"/>
          </w:divBdr>
        </w:div>
        <w:div w:id="454836952">
          <w:marLeft w:val="0"/>
          <w:marRight w:val="0"/>
          <w:marTop w:val="0"/>
          <w:marBottom w:val="0"/>
          <w:divBdr>
            <w:top w:val="none" w:sz="0" w:space="0" w:color="auto"/>
            <w:left w:val="none" w:sz="0" w:space="0" w:color="auto"/>
            <w:bottom w:val="none" w:sz="0" w:space="0" w:color="auto"/>
            <w:right w:val="none" w:sz="0" w:space="0" w:color="auto"/>
          </w:divBdr>
        </w:div>
        <w:div w:id="1617132325">
          <w:marLeft w:val="0"/>
          <w:marRight w:val="0"/>
          <w:marTop w:val="0"/>
          <w:marBottom w:val="0"/>
          <w:divBdr>
            <w:top w:val="none" w:sz="0" w:space="0" w:color="auto"/>
            <w:left w:val="none" w:sz="0" w:space="0" w:color="auto"/>
            <w:bottom w:val="none" w:sz="0" w:space="0" w:color="auto"/>
            <w:right w:val="none" w:sz="0" w:space="0" w:color="auto"/>
          </w:divBdr>
          <w:divsChild>
            <w:div w:id="1120883273">
              <w:marLeft w:val="0"/>
              <w:marRight w:val="0"/>
              <w:marTop w:val="0"/>
              <w:marBottom w:val="0"/>
              <w:divBdr>
                <w:top w:val="none" w:sz="0" w:space="0" w:color="auto"/>
                <w:left w:val="none" w:sz="0" w:space="0" w:color="auto"/>
                <w:bottom w:val="none" w:sz="0" w:space="0" w:color="auto"/>
                <w:right w:val="none" w:sz="0" w:space="0" w:color="auto"/>
              </w:divBdr>
              <w:divsChild>
                <w:div w:id="445197091">
                  <w:marLeft w:val="0"/>
                  <w:marRight w:val="0"/>
                  <w:marTop w:val="0"/>
                  <w:marBottom w:val="0"/>
                  <w:divBdr>
                    <w:top w:val="none" w:sz="0" w:space="0" w:color="auto"/>
                    <w:left w:val="none" w:sz="0" w:space="0" w:color="auto"/>
                    <w:bottom w:val="none" w:sz="0" w:space="0" w:color="auto"/>
                    <w:right w:val="none" w:sz="0" w:space="0" w:color="auto"/>
                  </w:divBdr>
                </w:div>
                <w:div w:id="585118548">
                  <w:marLeft w:val="0"/>
                  <w:marRight w:val="0"/>
                  <w:marTop w:val="0"/>
                  <w:marBottom w:val="0"/>
                  <w:divBdr>
                    <w:top w:val="none" w:sz="0" w:space="0" w:color="auto"/>
                    <w:left w:val="none" w:sz="0" w:space="0" w:color="auto"/>
                    <w:bottom w:val="none" w:sz="0" w:space="0" w:color="auto"/>
                    <w:right w:val="none" w:sz="0" w:space="0" w:color="auto"/>
                  </w:divBdr>
                </w:div>
                <w:div w:id="1794713783">
                  <w:marLeft w:val="0"/>
                  <w:marRight w:val="0"/>
                  <w:marTop w:val="0"/>
                  <w:marBottom w:val="0"/>
                  <w:divBdr>
                    <w:top w:val="none" w:sz="0" w:space="0" w:color="auto"/>
                    <w:left w:val="none" w:sz="0" w:space="0" w:color="auto"/>
                    <w:bottom w:val="none" w:sz="0" w:space="0" w:color="auto"/>
                    <w:right w:val="none" w:sz="0" w:space="0" w:color="auto"/>
                  </w:divBdr>
                </w:div>
                <w:div w:id="2013215035">
                  <w:marLeft w:val="0"/>
                  <w:marRight w:val="0"/>
                  <w:marTop w:val="0"/>
                  <w:marBottom w:val="0"/>
                  <w:divBdr>
                    <w:top w:val="none" w:sz="0" w:space="0" w:color="auto"/>
                    <w:left w:val="none" w:sz="0" w:space="0" w:color="auto"/>
                    <w:bottom w:val="none" w:sz="0" w:space="0" w:color="auto"/>
                    <w:right w:val="none" w:sz="0" w:space="0" w:color="auto"/>
                  </w:divBdr>
                </w:div>
              </w:divsChild>
            </w:div>
            <w:div w:id="1668097450">
              <w:marLeft w:val="0"/>
              <w:marRight w:val="0"/>
              <w:marTop w:val="0"/>
              <w:marBottom w:val="0"/>
              <w:divBdr>
                <w:top w:val="none" w:sz="0" w:space="0" w:color="auto"/>
                <w:left w:val="none" w:sz="0" w:space="0" w:color="auto"/>
                <w:bottom w:val="none" w:sz="0" w:space="0" w:color="auto"/>
                <w:right w:val="none" w:sz="0" w:space="0" w:color="auto"/>
              </w:divBdr>
            </w:div>
          </w:divsChild>
        </w:div>
        <w:div w:id="1805733696">
          <w:marLeft w:val="0"/>
          <w:marRight w:val="0"/>
          <w:marTop w:val="0"/>
          <w:marBottom w:val="0"/>
          <w:divBdr>
            <w:top w:val="none" w:sz="0" w:space="0" w:color="auto"/>
            <w:left w:val="none" w:sz="0" w:space="0" w:color="auto"/>
            <w:bottom w:val="none" w:sz="0" w:space="0" w:color="auto"/>
            <w:right w:val="none" w:sz="0" w:space="0" w:color="auto"/>
          </w:divBdr>
        </w:div>
      </w:divsChild>
    </w:div>
    <w:div w:id="2120711397">
      <w:bodyDiv w:val="1"/>
      <w:marLeft w:val="0"/>
      <w:marRight w:val="0"/>
      <w:marTop w:val="0"/>
      <w:marBottom w:val="0"/>
      <w:divBdr>
        <w:top w:val="none" w:sz="0" w:space="0" w:color="auto"/>
        <w:left w:val="none" w:sz="0" w:space="0" w:color="auto"/>
        <w:bottom w:val="none" w:sz="0" w:space="0" w:color="auto"/>
        <w:right w:val="none" w:sz="0" w:space="0" w:color="auto"/>
      </w:divBdr>
    </w:div>
    <w:div w:id="2146774751">
      <w:bodyDiv w:val="1"/>
      <w:marLeft w:val="0"/>
      <w:marRight w:val="0"/>
      <w:marTop w:val="0"/>
      <w:marBottom w:val="0"/>
      <w:divBdr>
        <w:top w:val="none" w:sz="0" w:space="0" w:color="auto"/>
        <w:left w:val="none" w:sz="0" w:space="0" w:color="auto"/>
        <w:bottom w:val="none" w:sz="0" w:space="0" w:color="auto"/>
        <w:right w:val="none" w:sz="0" w:space="0" w:color="auto"/>
      </w:divBdr>
      <w:divsChild>
        <w:div w:id="442655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mowienia-publiczne.tarnowiec.eu/"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patrycja.kaczmarczyk-hap@ugtarnowiec.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zamowienia-publiczne.tarnowiec.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aurelia.kras@ugtarnowiec.pl" TargetMode="External"/><Relationship Id="rId28"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zamowienia-publiczne.tarnowiec.e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E323-B4A4-45DC-AB51-6BDF97F0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7612</Words>
  <Characters>45675</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53181</CharactersWithSpaces>
  <SharedDoc>false</SharedDoc>
  <HLinks>
    <vt:vector size="6" baseType="variant">
      <vt:variant>
        <vt:i4>7536763</vt:i4>
      </vt:variant>
      <vt:variant>
        <vt:i4>0</vt:i4>
      </vt:variant>
      <vt:variant>
        <vt:i4>0</vt:i4>
      </vt:variant>
      <vt:variant>
        <vt:i4>5</vt:i4>
      </vt:variant>
      <vt:variant>
        <vt:lpwstr>http://kody.uzp.gov.pl/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SWZ tryb podstawowy model I bez negocjacji</cp:keywords>
  <cp:lastModifiedBy/>
  <cp:revision>1</cp:revision>
  <cp:lastPrinted>2010-11-19T10:32:00Z</cp:lastPrinted>
  <dcterms:created xsi:type="dcterms:W3CDTF">2022-11-22T12:34:00Z</dcterms:created>
  <dcterms:modified xsi:type="dcterms:W3CDTF">2022-11-22T15:13:00Z</dcterms:modified>
</cp:coreProperties>
</file>